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AE" w:rsidRPr="004A7325" w:rsidRDefault="0090732F">
      <w:pPr>
        <w:rPr>
          <w:rFonts w:ascii="Times New Roman" w:hAnsi="Times New Roman" w:cs="Times New Roman"/>
          <w:b/>
          <w:sz w:val="24"/>
          <w:szCs w:val="24"/>
        </w:rPr>
      </w:pPr>
      <w:r w:rsidRPr="004A7325">
        <w:rPr>
          <w:rFonts w:ascii="Times New Roman" w:hAnsi="Times New Roman" w:cs="Times New Roman"/>
          <w:b/>
          <w:sz w:val="24"/>
          <w:szCs w:val="24"/>
        </w:rPr>
        <w:t>Общая информация о центре «Точка роста»</w:t>
      </w:r>
    </w:p>
    <w:p w:rsidR="0090732F" w:rsidRPr="004A7325" w:rsidRDefault="0090732F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 xml:space="preserve">Центр образования естественно-научной и технологической направленности «Точка роста» на базе МБОУ  «Урицкая средняя общеобразовательная школа» МР </w:t>
      </w:r>
      <w:proofErr w:type="spellStart"/>
      <w:r w:rsidRPr="004A7325"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 w:rsidRPr="004A7325">
        <w:rPr>
          <w:rFonts w:ascii="Times New Roman" w:hAnsi="Times New Roman" w:cs="Times New Roman"/>
          <w:sz w:val="24"/>
          <w:szCs w:val="24"/>
        </w:rPr>
        <w:t xml:space="preserve"> район, Р</w:t>
      </w:r>
      <w:proofErr w:type="gramStart"/>
      <w:r w:rsidRPr="004A732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A7325">
        <w:rPr>
          <w:rFonts w:ascii="Times New Roman" w:hAnsi="Times New Roman" w:cs="Times New Roman"/>
          <w:sz w:val="24"/>
          <w:szCs w:val="24"/>
        </w:rPr>
        <w:t xml:space="preserve">Я) создан </w:t>
      </w:r>
      <w:r w:rsidR="00803B63">
        <w:rPr>
          <w:rFonts w:ascii="Times New Roman" w:hAnsi="Times New Roman" w:cs="Times New Roman"/>
          <w:sz w:val="24"/>
          <w:szCs w:val="24"/>
        </w:rPr>
        <w:t xml:space="preserve">11 февраля </w:t>
      </w:r>
      <w:bookmarkStart w:id="0" w:name="_GoBack"/>
      <w:bookmarkEnd w:id="0"/>
      <w:r w:rsidRPr="004A7325">
        <w:rPr>
          <w:rFonts w:ascii="Times New Roman" w:hAnsi="Times New Roman" w:cs="Times New Roman"/>
          <w:sz w:val="24"/>
          <w:szCs w:val="24"/>
        </w:rPr>
        <w:t xml:space="preserve"> 2021 году в рамках федерального проекта «Современная школа» национального проекта «Образования». Он призван обеспечить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 w:rsidRPr="004A7325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Pr="004A7325">
        <w:rPr>
          <w:rFonts w:ascii="Times New Roman" w:hAnsi="Times New Roman" w:cs="Times New Roman"/>
          <w:sz w:val="24"/>
          <w:szCs w:val="24"/>
        </w:rPr>
        <w:t xml:space="preserve"> направленностей с использованием современного оборудования.</w:t>
      </w:r>
    </w:p>
    <w:p w:rsidR="0090732F" w:rsidRPr="004A7325" w:rsidRDefault="0090732F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>Центр «Точка роста» МБОУ «Урицкая СОШ», расположенной в сельской местности создан для формирования условий для повышения качества общего</w:t>
      </w:r>
      <w:r w:rsidR="00803B63">
        <w:rPr>
          <w:rFonts w:ascii="Times New Roman" w:hAnsi="Times New Roman" w:cs="Times New Roman"/>
          <w:sz w:val="24"/>
          <w:szCs w:val="24"/>
        </w:rPr>
        <w:t xml:space="preserve"> образования, в том числе за сч</w:t>
      </w:r>
      <w:r w:rsidRPr="004A7325">
        <w:rPr>
          <w:rFonts w:ascii="Times New Roman" w:hAnsi="Times New Roman" w:cs="Times New Roman"/>
          <w:sz w:val="24"/>
          <w:szCs w:val="24"/>
        </w:rPr>
        <w:t>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</w:t>
      </w:r>
      <w:r w:rsidR="000A3D5A" w:rsidRPr="004A7325">
        <w:rPr>
          <w:rFonts w:ascii="Times New Roman" w:hAnsi="Times New Roman" w:cs="Times New Roman"/>
          <w:sz w:val="24"/>
          <w:szCs w:val="24"/>
        </w:rPr>
        <w:t>.</w:t>
      </w:r>
    </w:p>
    <w:p w:rsidR="000A3D5A" w:rsidRPr="004A7325" w:rsidRDefault="000A3D5A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>Центр «Точка роста» является частью образовательной среды МБОУ «Урицкая СОШ», на базе</w:t>
      </w:r>
      <w:r w:rsidR="00803B63">
        <w:rPr>
          <w:rFonts w:ascii="Times New Roman" w:hAnsi="Times New Roman" w:cs="Times New Roman"/>
          <w:sz w:val="24"/>
          <w:szCs w:val="24"/>
        </w:rPr>
        <w:t xml:space="preserve"> которой осуществляется</w:t>
      </w:r>
      <w:r w:rsidRPr="004A7325">
        <w:rPr>
          <w:rFonts w:ascii="Times New Roman" w:hAnsi="Times New Roman" w:cs="Times New Roman"/>
          <w:sz w:val="24"/>
          <w:szCs w:val="24"/>
        </w:rPr>
        <w:t>:</w:t>
      </w:r>
    </w:p>
    <w:p w:rsidR="000A3D5A" w:rsidRPr="004A7325" w:rsidRDefault="000A3D5A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 xml:space="preserve">-преподавание учебных предметов из предметных областей « </w:t>
      </w:r>
      <w:proofErr w:type="gramStart"/>
      <w:r w:rsidRPr="004A7325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4A7325">
        <w:rPr>
          <w:rFonts w:ascii="Times New Roman" w:hAnsi="Times New Roman" w:cs="Times New Roman"/>
          <w:sz w:val="24"/>
          <w:szCs w:val="24"/>
        </w:rPr>
        <w:t xml:space="preserve"> предметы», «Естественные науки», «Математика и информатика», «Технология»;</w:t>
      </w:r>
    </w:p>
    <w:p w:rsidR="000A3D5A" w:rsidRPr="004A7325" w:rsidRDefault="000A3D5A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 xml:space="preserve">-внеурочная деятельность для поддержки изучения предметов </w:t>
      </w:r>
      <w:proofErr w:type="gramStart"/>
      <w:r w:rsidRPr="004A7325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4A7325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направленности;</w:t>
      </w:r>
    </w:p>
    <w:p w:rsidR="000A3D5A" w:rsidRPr="004A7325" w:rsidRDefault="000A3D5A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 xml:space="preserve">-проведения внеклассных мероприятий </w:t>
      </w:r>
      <w:proofErr w:type="gramStart"/>
      <w:r w:rsidRPr="004A732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A732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0A3D5A" w:rsidRPr="004A7325" w:rsidRDefault="000A3D5A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 xml:space="preserve">-организации образовательных </w:t>
      </w:r>
      <w:proofErr w:type="gramStart"/>
      <w:r w:rsidRPr="004A7325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4A7325">
        <w:rPr>
          <w:rFonts w:ascii="Times New Roman" w:hAnsi="Times New Roman" w:cs="Times New Roman"/>
          <w:sz w:val="24"/>
          <w:szCs w:val="24"/>
        </w:rPr>
        <w:t xml:space="preserve"> в том числе в дистанционном формате с участием обучающихся из других образовательных организаций;</w:t>
      </w:r>
    </w:p>
    <w:p w:rsidR="000A3D5A" w:rsidRPr="004A7325" w:rsidRDefault="000A3D5A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>Центр «Точка роста» создан при поддержке Министерства просвещения Российской Федерации.</w:t>
      </w:r>
    </w:p>
    <w:p w:rsidR="000A3D5A" w:rsidRPr="004A7325" w:rsidRDefault="000A3D5A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 xml:space="preserve">Адрес сайта Министерства просвещения РФ </w:t>
      </w:r>
      <w:hyperlink r:id="rId5" w:history="1">
        <w:r w:rsidR="00696DBE"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96DBE" w:rsidRPr="004A732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96DBE"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696DBE" w:rsidRPr="004A73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96DBE"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96DBE" w:rsidRPr="004A73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96DBE"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96DBE" w:rsidRPr="004A732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696DBE" w:rsidRPr="004A7325">
        <w:rPr>
          <w:rFonts w:ascii="Times New Roman" w:hAnsi="Times New Roman" w:cs="Times New Roman"/>
          <w:sz w:val="24"/>
          <w:szCs w:val="24"/>
        </w:rPr>
        <w:t>.</w:t>
      </w:r>
    </w:p>
    <w:p w:rsidR="00696DBE" w:rsidRPr="004A7325" w:rsidRDefault="00696DBE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 xml:space="preserve">Федеральным оператором мероприятий по созданию центров «Точка роста» является ФГАОУ ДПО «Академия </w:t>
      </w:r>
      <w:proofErr w:type="spellStart"/>
      <w:r w:rsidRPr="004A732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A7325">
        <w:rPr>
          <w:rFonts w:ascii="Times New Roman" w:hAnsi="Times New Roman" w:cs="Times New Roman"/>
          <w:sz w:val="24"/>
          <w:szCs w:val="24"/>
        </w:rPr>
        <w:t xml:space="preserve"> России».</w:t>
      </w:r>
    </w:p>
    <w:p w:rsidR="00696DBE" w:rsidRPr="004A7325" w:rsidRDefault="00696DBE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 xml:space="preserve">Адрес сайта Федерального оператора: </w:t>
      </w:r>
      <w:hyperlink r:id="rId6" w:history="1">
        <w:r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A732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apkpro</w:t>
        </w:r>
        <w:proofErr w:type="spellEnd"/>
        <w:r w:rsidRPr="004A73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A732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4A7325">
        <w:rPr>
          <w:rFonts w:ascii="Times New Roman" w:hAnsi="Times New Roman" w:cs="Times New Roman"/>
          <w:sz w:val="24"/>
          <w:szCs w:val="24"/>
        </w:rPr>
        <w:t>.</w:t>
      </w:r>
    </w:p>
    <w:p w:rsidR="00696DBE" w:rsidRPr="004A7325" w:rsidRDefault="00696DBE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 xml:space="preserve">Региональным координатором мероприятий по созданию центров «Точка роста» естественно-научной и технологической направленности является </w:t>
      </w:r>
      <w:r w:rsidR="008D0B41" w:rsidRPr="004A7325">
        <w:rPr>
          <w:rFonts w:ascii="Times New Roman" w:hAnsi="Times New Roman" w:cs="Times New Roman"/>
          <w:sz w:val="24"/>
          <w:szCs w:val="24"/>
        </w:rPr>
        <w:t xml:space="preserve"> Министерство </w:t>
      </w:r>
      <w:r w:rsidR="004A7325" w:rsidRPr="004A7325">
        <w:rPr>
          <w:rFonts w:ascii="Times New Roman" w:hAnsi="Times New Roman" w:cs="Times New Roman"/>
          <w:sz w:val="24"/>
          <w:szCs w:val="24"/>
        </w:rPr>
        <w:t>образования</w:t>
      </w:r>
      <w:r w:rsidR="008D0B41" w:rsidRPr="004A7325">
        <w:rPr>
          <w:rFonts w:ascii="Times New Roman" w:hAnsi="Times New Roman" w:cs="Times New Roman"/>
          <w:sz w:val="24"/>
          <w:szCs w:val="24"/>
        </w:rPr>
        <w:t xml:space="preserve"> Республики Саха (Якутия), </w:t>
      </w:r>
      <w:proofErr w:type="gramStart"/>
      <w:r w:rsidR="008D0B41" w:rsidRPr="004A7325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8D0B41" w:rsidRPr="004A7325">
        <w:rPr>
          <w:rFonts w:ascii="Times New Roman" w:hAnsi="Times New Roman" w:cs="Times New Roman"/>
          <w:sz w:val="24"/>
          <w:szCs w:val="24"/>
        </w:rPr>
        <w:t xml:space="preserve"> осуществляет координацию мероприятий.</w:t>
      </w:r>
    </w:p>
    <w:p w:rsidR="008D0B41" w:rsidRDefault="008D0B41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>Адрес сайта регионального координатора</w:t>
      </w:r>
      <w:r w:rsidR="004A7325">
        <w:rPr>
          <w:rFonts w:ascii="Times New Roman" w:hAnsi="Times New Roman" w:cs="Times New Roman"/>
          <w:sz w:val="24"/>
          <w:szCs w:val="24"/>
        </w:rPr>
        <w:t>:</w:t>
      </w:r>
      <w:r w:rsidR="004A7325" w:rsidRPr="004A7325">
        <w:t xml:space="preserve"> </w:t>
      </w:r>
      <w:hyperlink r:id="rId7" w:history="1">
        <w:r w:rsidR="004A7325" w:rsidRPr="00011703">
          <w:rPr>
            <w:rStyle w:val="a3"/>
            <w:rFonts w:ascii="Times New Roman" w:hAnsi="Times New Roman" w:cs="Times New Roman"/>
            <w:sz w:val="24"/>
            <w:szCs w:val="24"/>
          </w:rPr>
          <w:t>https://minobrnauki.sakha.gov.ru/</w:t>
        </w:r>
      </w:hyperlink>
    </w:p>
    <w:p w:rsidR="008D0B41" w:rsidRPr="004A7325" w:rsidRDefault="008D0B41">
      <w:pPr>
        <w:rPr>
          <w:rFonts w:ascii="Times New Roman" w:hAnsi="Times New Roman" w:cs="Times New Roman"/>
          <w:sz w:val="24"/>
          <w:szCs w:val="24"/>
        </w:rPr>
      </w:pPr>
      <w:r w:rsidRPr="004A7325">
        <w:rPr>
          <w:rFonts w:ascii="Times New Roman" w:hAnsi="Times New Roman" w:cs="Times New Roman"/>
          <w:sz w:val="24"/>
          <w:szCs w:val="24"/>
        </w:rPr>
        <w:t>Информация о национальном проекте «образование» размещена на сайте министерства просвещения Российской федерации по ссылке</w:t>
      </w:r>
      <w:r w:rsidRPr="004A7325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hyperlink r:id="rId8" w:history="1">
        <w:r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A732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A73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A73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A732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national</w:t>
        </w:r>
        <w:r w:rsidRPr="004A732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4A73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project</w:t>
        </w:r>
        <w:r w:rsidRPr="004A732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4A7325">
        <w:rPr>
          <w:rFonts w:ascii="Times New Roman" w:hAnsi="Times New Roman" w:cs="Times New Roman"/>
          <w:sz w:val="24"/>
          <w:szCs w:val="24"/>
        </w:rPr>
        <w:t>.</w:t>
      </w:r>
    </w:p>
    <w:p w:rsidR="000A3D5A" w:rsidRPr="004A7325" w:rsidRDefault="000A3D5A">
      <w:pPr>
        <w:rPr>
          <w:rFonts w:ascii="Times New Roman" w:hAnsi="Times New Roman" w:cs="Times New Roman"/>
          <w:sz w:val="24"/>
          <w:szCs w:val="24"/>
        </w:rPr>
      </w:pPr>
    </w:p>
    <w:sectPr w:rsidR="000A3D5A" w:rsidRPr="004A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1"/>
    <w:rsid w:val="000A3D5A"/>
    <w:rsid w:val="004A7325"/>
    <w:rsid w:val="00696DBE"/>
    <w:rsid w:val="006B25E1"/>
    <w:rsid w:val="00803B63"/>
    <w:rsid w:val="00807BAE"/>
    <w:rsid w:val="008D0B41"/>
    <w:rsid w:val="0090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D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D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nauki.sakha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kpro.ru/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ZXCPC</cp:lastModifiedBy>
  <cp:revision>4</cp:revision>
  <dcterms:created xsi:type="dcterms:W3CDTF">2021-12-21T04:30:00Z</dcterms:created>
  <dcterms:modified xsi:type="dcterms:W3CDTF">2021-12-21T05:48:00Z</dcterms:modified>
</cp:coreProperties>
</file>