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17" w:rsidRPr="00812E2D" w:rsidRDefault="00881717" w:rsidP="00881717">
      <w:pPr>
        <w:pStyle w:val="a4"/>
        <w:rPr>
          <w:lang w:eastAsia="ru-RU"/>
        </w:rPr>
      </w:pPr>
      <w:r w:rsidRPr="00812E2D">
        <w:rPr>
          <w:lang w:eastAsia="ru-RU"/>
        </w:rPr>
        <w:t>Анализ работы методического объединения учителей</w:t>
      </w:r>
      <w:r>
        <w:rPr>
          <w:lang w:eastAsia="ru-RU"/>
        </w:rPr>
        <w:t xml:space="preserve"> </w:t>
      </w:r>
      <w:r w:rsidRPr="00812E2D">
        <w:rPr>
          <w:lang w:eastAsia="ru-RU"/>
        </w:rPr>
        <w:t>МБОУ «Урицкая СОШ», работающих в начальной школе за 2019-20 учебный год</w:t>
      </w:r>
    </w:p>
    <w:p w:rsidR="00881717" w:rsidRPr="00CB1B57" w:rsidRDefault="00881717" w:rsidP="00881717">
      <w:pPr>
        <w:pStyle w:val="a4"/>
        <w:rPr>
          <w:lang w:eastAsia="ru-RU"/>
        </w:rPr>
      </w:pPr>
      <w:r w:rsidRPr="00812E2D">
        <w:rPr>
          <w:lang w:eastAsia="ru-RU"/>
        </w:rPr>
        <w:t xml:space="preserve">  </w:t>
      </w:r>
      <w:r w:rsidRPr="00CB1B57">
        <w:rPr>
          <w:lang w:eastAsia="ru-RU"/>
        </w:rPr>
        <w:t>Методическая тема ШМО:  «Формирование ключевых компетенций</w:t>
      </w:r>
    </w:p>
    <w:p w:rsidR="00881717" w:rsidRPr="00CB1B57" w:rsidRDefault="00881717" w:rsidP="00881717">
      <w:pPr>
        <w:pStyle w:val="a4"/>
        <w:rPr>
          <w:lang w:eastAsia="ru-RU"/>
        </w:rPr>
      </w:pPr>
      <w:r w:rsidRPr="00CB1B57">
        <w:rPr>
          <w:lang w:eastAsia="ru-RU"/>
        </w:rPr>
        <w:t>учителя и ученика</w:t>
      </w:r>
      <w:r w:rsidRPr="00812E2D">
        <w:rPr>
          <w:lang w:eastAsia="ru-RU"/>
        </w:rPr>
        <w:t xml:space="preserve"> </w:t>
      </w:r>
      <w:r w:rsidRPr="00CB1B57">
        <w:rPr>
          <w:lang w:eastAsia="ru-RU"/>
        </w:rPr>
        <w:t>как условие повышения качества</w:t>
      </w:r>
      <w:r w:rsidRPr="00812E2D">
        <w:rPr>
          <w:lang w:eastAsia="ru-RU"/>
        </w:rPr>
        <w:t xml:space="preserve"> </w:t>
      </w:r>
      <w:r w:rsidRPr="00CB1B57">
        <w:rPr>
          <w:lang w:eastAsia="ru-RU"/>
        </w:rPr>
        <w:t>образования»</w:t>
      </w:r>
    </w:p>
    <w:p w:rsidR="00881717" w:rsidRPr="00CB1B57" w:rsidRDefault="00881717" w:rsidP="00881717">
      <w:pPr>
        <w:pStyle w:val="a4"/>
        <w:rPr>
          <w:lang w:eastAsia="ru-RU"/>
        </w:rPr>
      </w:pPr>
    </w:p>
    <w:p w:rsidR="00881717" w:rsidRPr="00CB1B57" w:rsidRDefault="00881717" w:rsidP="00881717">
      <w:pPr>
        <w:pStyle w:val="a4"/>
        <w:rPr>
          <w:lang w:eastAsia="ru-RU"/>
        </w:rPr>
      </w:pPr>
      <w:r w:rsidRPr="00CB1B57">
        <w:rPr>
          <w:lang w:eastAsia="ru-RU"/>
        </w:rPr>
        <w:t>Направления методической работы: 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обучения.</w:t>
      </w:r>
    </w:p>
    <w:p w:rsidR="00881717" w:rsidRPr="00CB1B57" w:rsidRDefault="00881717" w:rsidP="00881717">
      <w:pPr>
        <w:pStyle w:val="a4"/>
        <w:rPr>
          <w:lang w:eastAsia="ru-RU"/>
        </w:rPr>
      </w:pPr>
      <w:r w:rsidRPr="00812E2D">
        <w:rPr>
          <w:lang w:eastAsia="ru-RU"/>
        </w:rPr>
        <w:t>Цель методической работы</w:t>
      </w:r>
      <w:r w:rsidRPr="00CB1B57">
        <w:rPr>
          <w:lang w:eastAsia="ru-RU"/>
        </w:rPr>
        <w:t>:</w:t>
      </w:r>
    </w:p>
    <w:p w:rsidR="00881717" w:rsidRPr="00CB1B57" w:rsidRDefault="00881717" w:rsidP="00881717">
      <w:pPr>
        <w:pStyle w:val="a4"/>
        <w:rPr>
          <w:lang w:eastAsia="ru-RU"/>
        </w:rPr>
      </w:pPr>
      <w:r w:rsidRPr="00CB1B57">
        <w:rPr>
          <w:lang w:eastAsia="ru-RU"/>
        </w:rPr>
        <w:t>1) развитие ключевых компетенций обучающихся на основе использования современных педагогических технологий и методов активного обучения.</w:t>
      </w:r>
    </w:p>
    <w:p w:rsidR="00881717" w:rsidRPr="00CB1B57" w:rsidRDefault="00881717" w:rsidP="00881717">
      <w:pPr>
        <w:pStyle w:val="a4"/>
        <w:rPr>
          <w:lang w:eastAsia="ru-RU"/>
        </w:rPr>
      </w:pPr>
      <w:r w:rsidRPr="00CB1B57">
        <w:rPr>
          <w:lang w:eastAsia="ru-RU"/>
        </w:rPr>
        <w:t>2) создание условий для повышения профессионального мастерства преподавателей на основе обмена передовым опытом, самообразования и курсовой переподготовки.</w:t>
      </w:r>
    </w:p>
    <w:p w:rsidR="00881717" w:rsidRPr="00CB1B57" w:rsidRDefault="00881717" w:rsidP="00881717">
      <w:pPr>
        <w:pStyle w:val="a4"/>
        <w:rPr>
          <w:lang w:eastAsia="ru-RU"/>
        </w:rPr>
      </w:pPr>
      <w:r w:rsidRPr="00CB1B57">
        <w:rPr>
          <w:lang w:eastAsia="ru-RU"/>
        </w:rPr>
        <w:t xml:space="preserve"> Методическая тема мо учителей работающих в начальной школе «Развитие  ключевых компетенций учителя и ученика на основе развития активных методов обучения».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 w:rsidRPr="00812E2D">
        <w:rPr>
          <w:color w:val="161908"/>
          <w:lang w:eastAsia="ru-RU"/>
        </w:rPr>
        <w:t>Работа методобъединения</w:t>
      </w:r>
      <w:r>
        <w:rPr>
          <w:color w:val="161908"/>
          <w:lang w:eastAsia="ru-RU"/>
        </w:rPr>
        <w:t xml:space="preserve"> </w:t>
      </w:r>
      <w:r w:rsidRPr="00812E2D">
        <w:rPr>
          <w:color w:val="161908"/>
          <w:lang w:eastAsia="ru-RU"/>
        </w:rPr>
        <w:t xml:space="preserve"> была направлена на решение основной задачи повыш</w:t>
      </w:r>
      <w:r>
        <w:rPr>
          <w:color w:val="161908"/>
          <w:lang w:eastAsia="ru-RU"/>
        </w:rPr>
        <w:t>ения педагогического мастерства.</w:t>
      </w:r>
    </w:p>
    <w:p w:rsidR="00881717" w:rsidRPr="00812E2D" w:rsidRDefault="00881717" w:rsidP="00881717">
      <w:pPr>
        <w:pStyle w:val="a4"/>
        <w:rPr>
          <w:color w:val="161908"/>
          <w:lang w:eastAsia="ru-RU"/>
        </w:rPr>
      </w:pPr>
      <w:r w:rsidRPr="00812E2D">
        <w:rPr>
          <w:color w:val="161908"/>
          <w:lang w:eastAsia="ru-RU"/>
        </w:rPr>
        <w:t>Задачи:</w:t>
      </w:r>
    </w:p>
    <w:p w:rsidR="00881717" w:rsidRPr="00812E2D" w:rsidRDefault="00881717" w:rsidP="00881717">
      <w:pPr>
        <w:pStyle w:val="a4"/>
        <w:rPr>
          <w:color w:val="161908"/>
          <w:lang w:eastAsia="ru-RU"/>
        </w:rPr>
      </w:pPr>
      <w:r w:rsidRPr="00812E2D">
        <w:rPr>
          <w:color w:val="161908"/>
          <w:lang w:eastAsia="ru-RU"/>
        </w:rPr>
        <w:t>1.Изучать и активно использовать передовые технологии.</w:t>
      </w:r>
    </w:p>
    <w:p w:rsidR="00881717" w:rsidRPr="00812E2D" w:rsidRDefault="00881717" w:rsidP="00881717">
      <w:pPr>
        <w:pStyle w:val="a4"/>
        <w:rPr>
          <w:color w:val="161908"/>
          <w:lang w:eastAsia="ru-RU"/>
        </w:rPr>
      </w:pPr>
      <w:r w:rsidRPr="00812E2D">
        <w:rPr>
          <w:color w:val="161908"/>
          <w:lang w:eastAsia="ru-RU"/>
        </w:rPr>
        <w:t>2.Совершенствовать качество преподавание предмета.</w:t>
      </w:r>
    </w:p>
    <w:p w:rsidR="00881717" w:rsidRPr="00812E2D" w:rsidRDefault="00881717" w:rsidP="00881717">
      <w:pPr>
        <w:pStyle w:val="a4"/>
        <w:rPr>
          <w:color w:val="161908"/>
          <w:lang w:eastAsia="ru-RU"/>
        </w:rPr>
      </w:pPr>
      <w:r w:rsidRPr="00812E2D">
        <w:rPr>
          <w:color w:val="161908"/>
          <w:lang w:eastAsia="ru-RU"/>
        </w:rPr>
        <w:t>3. Продолжить работу по организации внеурочной деятельности младших школьников</w:t>
      </w:r>
    </w:p>
    <w:p w:rsidR="00881717" w:rsidRPr="00812E2D" w:rsidRDefault="00881717" w:rsidP="00881717">
      <w:pPr>
        <w:pStyle w:val="a4"/>
        <w:rPr>
          <w:color w:val="161908"/>
          <w:lang w:eastAsia="ru-RU"/>
        </w:rPr>
      </w:pPr>
      <w:r w:rsidRPr="00812E2D">
        <w:rPr>
          <w:color w:val="161908"/>
          <w:lang w:eastAsia="ru-RU"/>
        </w:rPr>
        <w:t>Для решения поставленных задач работа велась по следующим направлениям деятельности:</w:t>
      </w:r>
    </w:p>
    <w:p w:rsidR="00881717" w:rsidRDefault="00881717" w:rsidP="00881717">
      <w:pPr>
        <w:pStyle w:val="a4"/>
        <w:rPr>
          <w:rFonts w:eastAsia="Calibri"/>
        </w:rPr>
      </w:pPr>
      <w:r w:rsidRPr="00812E2D">
        <w:rPr>
          <w:color w:val="161908"/>
          <w:lang w:eastAsia="ru-RU"/>
        </w:rPr>
        <w:t>Повышение педагогического мастерства</w:t>
      </w:r>
      <w:r w:rsidRPr="00812E2D">
        <w:rPr>
          <w:rFonts w:eastAsia="Calibri"/>
        </w:rPr>
        <w:t xml:space="preserve">                                                                                                   </w:t>
      </w:r>
    </w:p>
    <w:p w:rsidR="00881717" w:rsidRPr="00812E2D" w:rsidRDefault="00881717" w:rsidP="00881717">
      <w:pPr>
        <w:pStyle w:val="a4"/>
        <w:rPr>
          <w:rFonts w:eastAsia="Calibri"/>
        </w:rPr>
      </w:pPr>
      <w:r w:rsidRPr="00812E2D">
        <w:rPr>
          <w:rFonts w:eastAsia="Calibri"/>
        </w:rPr>
        <w:t xml:space="preserve"> Темы самообразования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430"/>
        <w:gridCol w:w="4188"/>
        <w:gridCol w:w="2383"/>
      </w:tblGrid>
      <w:tr w:rsidR="00881717" w:rsidRPr="00661C0E" w:rsidTr="003A2878">
        <w:tc>
          <w:tcPr>
            <w:tcW w:w="1951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 xml:space="preserve">ФИО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должность</w:t>
            </w:r>
          </w:p>
        </w:tc>
        <w:tc>
          <w:tcPr>
            <w:tcW w:w="7862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Тема самообразования</w:t>
            </w:r>
          </w:p>
        </w:tc>
        <w:tc>
          <w:tcPr>
            <w:tcW w:w="3697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выход</w:t>
            </w:r>
          </w:p>
        </w:tc>
      </w:tr>
      <w:tr w:rsidR="00881717" w:rsidRPr="00661C0E" w:rsidTr="003A2878">
        <w:tc>
          <w:tcPr>
            <w:tcW w:w="1951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Ремизова А.М.</w:t>
            </w:r>
          </w:p>
        </w:tc>
        <w:tc>
          <w:tcPr>
            <w:tcW w:w="1276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Учитель нач.кл.</w:t>
            </w:r>
          </w:p>
        </w:tc>
        <w:tc>
          <w:tcPr>
            <w:tcW w:w="7862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Смысловое чтение</w:t>
            </w:r>
          </w:p>
        </w:tc>
        <w:tc>
          <w:tcPr>
            <w:tcW w:w="3697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Выступление</w:t>
            </w:r>
            <w:proofErr w:type="gramStart"/>
            <w:r w:rsidRPr="00661C0E">
              <w:rPr>
                <w:rFonts w:eastAsia="Calibri"/>
              </w:rPr>
              <w:t xml:space="preserve"> .</w:t>
            </w:r>
            <w:proofErr w:type="gramEnd"/>
            <w:r w:rsidRPr="00661C0E">
              <w:rPr>
                <w:rFonts w:eastAsia="Calibri"/>
              </w:rPr>
              <w:t xml:space="preserve"> Единый методический день.</w:t>
            </w:r>
          </w:p>
        </w:tc>
      </w:tr>
      <w:tr w:rsidR="00881717" w:rsidRPr="00661C0E" w:rsidTr="003A2878">
        <w:tc>
          <w:tcPr>
            <w:tcW w:w="1951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Семёнова О.М.</w:t>
            </w:r>
          </w:p>
        </w:tc>
        <w:tc>
          <w:tcPr>
            <w:tcW w:w="1276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Педагог-психолог</w:t>
            </w:r>
          </w:p>
        </w:tc>
        <w:tc>
          <w:tcPr>
            <w:tcW w:w="7862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Диагностико-коррекционная работа в начальной школе</w:t>
            </w:r>
          </w:p>
        </w:tc>
        <w:tc>
          <w:tcPr>
            <w:tcW w:w="3697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661C0E" w:rsidTr="003A2878">
        <w:tc>
          <w:tcPr>
            <w:tcW w:w="1951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Винокурова Т. А.</w:t>
            </w:r>
          </w:p>
        </w:tc>
        <w:tc>
          <w:tcPr>
            <w:tcW w:w="1276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Учитель ОБЖ</w:t>
            </w:r>
          </w:p>
        </w:tc>
        <w:tc>
          <w:tcPr>
            <w:tcW w:w="7862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Воспитание потребности в ЗОЖ в начальной школе</w:t>
            </w:r>
          </w:p>
        </w:tc>
        <w:tc>
          <w:tcPr>
            <w:tcW w:w="3697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661C0E" w:rsidTr="003A2878">
        <w:tc>
          <w:tcPr>
            <w:tcW w:w="1951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Зинченко Э.П.</w:t>
            </w:r>
          </w:p>
        </w:tc>
        <w:tc>
          <w:tcPr>
            <w:tcW w:w="1276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Учитель физкультуры</w:t>
            </w:r>
          </w:p>
        </w:tc>
        <w:tc>
          <w:tcPr>
            <w:tcW w:w="7862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Лыжная подготовка</w:t>
            </w:r>
          </w:p>
        </w:tc>
        <w:tc>
          <w:tcPr>
            <w:tcW w:w="3697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661C0E" w:rsidTr="003A2878">
        <w:tc>
          <w:tcPr>
            <w:tcW w:w="1951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Барышник Л.В.</w:t>
            </w:r>
          </w:p>
        </w:tc>
        <w:tc>
          <w:tcPr>
            <w:tcW w:w="1276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Учитель музыки</w:t>
            </w:r>
          </w:p>
        </w:tc>
        <w:tc>
          <w:tcPr>
            <w:tcW w:w="7862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  <w:r w:rsidRPr="00661C0E">
              <w:rPr>
                <w:rFonts w:eastAsia="Calibri"/>
              </w:rPr>
              <w:t>Воспитание музыкальной культуры через внеурочную деятельность</w:t>
            </w:r>
          </w:p>
        </w:tc>
        <w:tc>
          <w:tcPr>
            <w:tcW w:w="3697" w:type="dxa"/>
          </w:tcPr>
          <w:p w:rsidR="00881717" w:rsidRPr="00661C0E" w:rsidRDefault="00881717" w:rsidP="003A2878">
            <w:pPr>
              <w:pStyle w:val="a4"/>
              <w:rPr>
                <w:rFonts w:eastAsia="Calibri"/>
              </w:rPr>
            </w:pPr>
          </w:p>
        </w:tc>
      </w:tr>
    </w:tbl>
    <w:p w:rsidR="00881717" w:rsidRPr="00661C0E" w:rsidRDefault="00881717" w:rsidP="00881717">
      <w:pPr>
        <w:pStyle w:val="a4"/>
        <w:rPr>
          <w:rFonts w:eastAsia="Calibri"/>
        </w:rPr>
      </w:pPr>
    </w:p>
    <w:p w:rsidR="00881717" w:rsidRPr="00812E2D" w:rsidRDefault="00881717" w:rsidP="00881717">
      <w:pPr>
        <w:pStyle w:val="a4"/>
        <w:rPr>
          <w:rFonts w:eastAsia="Calibri"/>
        </w:rPr>
      </w:pPr>
      <w:r>
        <w:rPr>
          <w:rFonts w:eastAsia="Calibri"/>
        </w:rPr>
        <w:t xml:space="preserve"> </w:t>
      </w:r>
    </w:p>
    <w:p w:rsidR="00881717" w:rsidRPr="00812E2D" w:rsidRDefault="00881717" w:rsidP="00881717">
      <w:pPr>
        <w:pStyle w:val="a4"/>
        <w:rPr>
          <w:rFonts w:eastAsia="Calibri"/>
        </w:rPr>
      </w:pPr>
      <w:r w:rsidRPr="00C25714">
        <w:rPr>
          <w:rFonts w:eastAsia="Calibri"/>
        </w:rPr>
        <w:t xml:space="preserve"> </w:t>
      </w:r>
      <w:r w:rsidRPr="00812E2D">
        <w:rPr>
          <w:rFonts w:eastAsia="Calibri"/>
        </w:rPr>
        <w:t>Курсовая подготовка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652"/>
        <w:gridCol w:w="2078"/>
        <w:gridCol w:w="1149"/>
        <w:gridCol w:w="3778"/>
      </w:tblGrid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ФИО</w:t>
            </w:r>
          </w:p>
        </w:tc>
        <w:tc>
          <w:tcPr>
            <w:tcW w:w="652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стаж</w:t>
            </w:r>
          </w:p>
        </w:tc>
        <w:tc>
          <w:tcPr>
            <w:tcW w:w="20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должность</w:t>
            </w:r>
          </w:p>
        </w:tc>
        <w:tc>
          <w:tcPr>
            <w:tcW w:w="1149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категория</w:t>
            </w:r>
          </w:p>
        </w:tc>
        <w:tc>
          <w:tcPr>
            <w:tcW w:w="37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Курсы</w:t>
            </w:r>
            <w:proofErr w:type="gramStart"/>
            <w:r>
              <w:rPr>
                <w:rFonts w:eastAsia="Calibri"/>
              </w:rPr>
              <w:t>,в</w:t>
            </w:r>
            <w:proofErr w:type="gramEnd"/>
            <w:r>
              <w:rPr>
                <w:rFonts w:eastAsia="Calibri"/>
              </w:rPr>
              <w:t>ебинары</w:t>
            </w:r>
          </w:p>
        </w:tc>
      </w:tr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Ремизова А.М.</w:t>
            </w:r>
          </w:p>
        </w:tc>
        <w:tc>
          <w:tcPr>
            <w:tcW w:w="652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31</w:t>
            </w:r>
          </w:p>
        </w:tc>
        <w:tc>
          <w:tcPr>
            <w:tcW w:w="20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Учитель начальных классов</w:t>
            </w:r>
          </w:p>
        </w:tc>
        <w:tc>
          <w:tcPr>
            <w:tcW w:w="1149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высшая</w:t>
            </w:r>
          </w:p>
        </w:tc>
        <w:tc>
          <w:tcPr>
            <w:tcW w:w="37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Дистанционные, проблемные «Основы социального проектирования» Центр развития образования «Обнинский полис», №2020/03-25/с г</w:t>
            </w:r>
            <w:proofErr w:type="gramStart"/>
            <w:r w:rsidRPr="00812E2D">
              <w:rPr>
                <w:rFonts w:eastAsia="Calibri"/>
              </w:rPr>
              <w:t>.Я</w:t>
            </w:r>
            <w:proofErr w:type="gramEnd"/>
            <w:r w:rsidRPr="00812E2D">
              <w:rPr>
                <w:rFonts w:eastAsia="Calibri"/>
              </w:rPr>
              <w:t>кутск,72 часа.</w:t>
            </w: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«Профилактика коронавируса, гриппа и других острых респираторных вирусных инфекций в образовательных организациях» ООО» Центр инновационного образования и воспитания,16 часов, г. Саратов.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 xml:space="preserve">«Смысловое чтение как основа </w:t>
            </w:r>
            <w:r>
              <w:rPr>
                <w:rFonts w:eastAsia="Calibri"/>
              </w:rPr>
              <w:lastRenderedPageBreak/>
              <w:t>формирования читательской компетенции школьников» «Мультиурок 72 ч.г</w:t>
            </w:r>
            <w:proofErr w:type="gramStart"/>
            <w:r>
              <w:rPr>
                <w:rFonts w:eastAsia="Calibri"/>
              </w:rPr>
              <w:t>.С</w:t>
            </w:r>
            <w:proofErr w:type="gramEnd"/>
            <w:r>
              <w:rPr>
                <w:rFonts w:eastAsia="Calibri"/>
              </w:rPr>
              <w:t>моленск, удостоверение №20/2000м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Вебинар «Дистанционное обучение с ЯКласс в Якутии» №33030243, г</w:t>
            </w:r>
            <w:proofErr w:type="gramStart"/>
            <w:r w:rsidRPr="00812E2D">
              <w:rPr>
                <w:rFonts w:eastAsia="Calibri"/>
              </w:rPr>
              <w:t>.Я</w:t>
            </w:r>
            <w:proofErr w:type="gramEnd"/>
            <w:r w:rsidRPr="00812E2D">
              <w:rPr>
                <w:rFonts w:eastAsia="Calibri"/>
              </w:rPr>
              <w:t>кутск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Вебинар «Организация разных форм учебного взаимодействия на уроках» №</w:t>
            </w:r>
            <w:r w:rsidRPr="00812E2D">
              <w:rPr>
                <w:rFonts w:eastAsia="Calibri"/>
                <w:lang w:val="en-US"/>
              </w:rPr>
              <w:t>vu</w:t>
            </w:r>
            <w:r>
              <w:rPr>
                <w:rFonts w:eastAsia="Calibri"/>
              </w:rPr>
              <w:t>87-524835 «</w:t>
            </w:r>
            <w:r w:rsidRPr="00812E2D">
              <w:rPr>
                <w:rFonts w:eastAsia="Calibri"/>
              </w:rPr>
              <w:t>Мультиурок»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lastRenderedPageBreak/>
              <w:t>Семёнова О.М.</w:t>
            </w:r>
          </w:p>
        </w:tc>
        <w:tc>
          <w:tcPr>
            <w:tcW w:w="652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18</w:t>
            </w:r>
          </w:p>
        </w:tc>
        <w:tc>
          <w:tcPr>
            <w:tcW w:w="20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психолог</w:t>
            </w:r>
          </w:p>
        </w:tc>
        <w:tc>
          <w:tcPr>
            <w:tcW w:w="1149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СЗД</w:t>
            </w:r>
          </w:p>
        </w:tc>
        <w:tc>
          <w:tcPr>
            <w:tcW w:w="37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«Профилактика коронавируса, гриппа и других острых респираторных вирусных инфекций в образовательных организациях» ООО» Центр инновационного образования и воспитания,16 часов, г. Саратов.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Винокурова Т.А.</w:t>
            </w:r>
          </w:p>
        </w:tc>
        <w:tc>
          <w:tcPr>
            <w:tcW w:w="652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36</w:t>
            </w:r>
          </w:p>
        </w:tc>
        <w:tc>
          <w:tcPr>
            <w:tcW w:w="20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Учитель ОБЖ</w:t>
            </w:r>
          </w:p>
        </w:tc>
        <w:tc>
          <w:tcPr>
            <w:tcW w:w="1149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СЗД</w:t>
            </w:r>
          </w:p>
        </w:tc>
        <w:tc>
          <w:tcPr>
            <w:tcW w:w="3778" w:type="dxa"/>
          </w:tcPr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«Профилактика коронавируса, гриппа и других острых респираторных вирусных инфекций в образовательных организациях» ООО» Центр инновационного образования и воспитания,16 часов, г. Саратов.</w:t>
            </w: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 xml:space="preserve">« Первая медицинская помощь» 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Удостоверение №20/1895 ,Мультиурок, 72ч.г. Смоленск.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Зинченко Э.П.</w:t>
            </w:r>
          </w:p>
        </w:tc>
        <w:tc>
          <w:tcPr>
            <w:tcW w:w="652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30</w:t>
            </w:r>
          </w:p>
        </w:tc>
        <w:tc>
          <w:tcPr>
            <w:tcW w:w="20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Учитель физкультуры</w:t>
            </w:r>
          </w:p>
        </w:tc>
        <w:tc>
          <w:tcPr>
            <w:tcW w:w="1149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высшая</w:t>
            </w:r>
          </w:p>
        </w:tc>
        <w:tc>
          <w:tcPr>
            <w:tcW w:w="3778" w:type="dxa"/>
          </w:tcPr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«Профилактика коронавируса, гриппа и других острых респираторных вирусных инфекций в образовательных организациях» ООО» Центр инновационного образования и воспитания,16 часов, г. Саратов.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«Адаптивная физкультура в условиях реализации ФГОС для лиц с ОВЗ» 144 ч. Мультиурок.г</w:t>
            </w:r>
            <w:proofErr w:type="gramStart"/>
            <w:r>
              <w:rPr>
                <w:rFonts w:eastAsia="Calibri"/>
              </w:rPr>
              <w:t>.С</w:t>
            </w:r>
            <w:proofErr w:type="gramEnd"/>
            <w:r>
              <w:rPr>
                <w:rFonts w:eastAsia="Calibri"/>
              </w:rPr>
              <w:t>моленск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Барышник Л.</w:t>
            </w:r>
            <w:proofErr w:type="gramStart"/>
            <w:r w:rsidRPr="00812E2D">
              <w:rPr>
                <w:rFonts w:eastAsia="Calibri"/>
              </w:rPr>
              <w:t>В</w:t>
            </w:r>
            <w:proofErr w:type="gramEnd"/>
          </w:p>
        </w:tc>
        <w:tc>
          <w:tcPr>
            <w:tcW w:w="652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0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Учитель музыки</w:t>
            </w:r>
          </w:p>
        </w:tc>
        <w:tc>
          <w:tcPr>
            <w:tcW w:w="1149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3778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«Профилактика коронавируса, гриппа и других острых респираторных вирусных инфекций в образовательных организациях» ООО» Центр инновационного образования и воспитания,16 часов, г. Саратов.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</w:tbl>
    <w:p w:rsidR="00881717" w:rsidRPr="00812E2D" w:rsidRDefault="00881717" w:rsidP="00881717">
      <w:pPr>
        <w:pStyle w:val="a4"/>
        <w:rPr>
          <w:rFonts w:eastAsia="Calibri"/>
        </w:rPr>
      </w:pPr>
      <w:r w:rsidRPr="00C25714">
        <w:rPr>
          <w:rFonts w:eastAsia="Calibri"/>
        </w:rPr>
        <w:t xml:space="preserve">                                                                           </w:t>
      </w:r>
    </w:p>
    <w:p w:rsidR="00881717" w:rsidRDefault="00881717" w:rsidP="00881717">
      <w:pPr>
        <w:pStyle w:val="a4"/>
        <w:rPr>
          <w:rFonts w:eastAsia="Calibri"/>
        </w:rPr>
      </w:pPr>
    </w:p>
    <w:p w:rsidR="00881717" w:rsidRDefault="00881717" w:rsidP="00881717">
      <w:pPr>
        <w:pStyle w:val="a4"/>
        <w:rPr>
          <w:rFonts w:eastAsia="Calibri"/>
        </w:rPr>
      </w:pPr>
    </w:p>
    <w:p w:rsidR="00881717" w:rsidRDefault="00881717" w:rsidP="00881717">
      <w:pPr>
        <w:pStyle w:val="a4"/>
        <w:rPr>
          <w:rFonts w:eastAsia="Calibri"/>
        </w:rPr>
      </w:pPr>
    </w:p>
    <w:p w:rsidR="00881717" w:rsidRDefault="00881717" w:rsidP="00881717">
      <w:pPr>
        <w:pStyle w:val="a4"/>
        <w:rPr>
          <w:rFonts w:eastAsia="Calibri"/>
        </w:rPr>
      </w:pPr>
    </w:p>
    <w:p w:rsidR="00881717" w:rsidRDefault="00881717" w:rsidP="00881717">
      <w:pPr>
        <w:pStyle w:val="a4"/>
        <w:rPr>
          <w:rFonts w:eastAsia="Calibri"/>
        </w:rPr>
      </w:pPr>
    </w:p>
    <w:p w:rsidR="00881717" w:rsidRPr="00812E2D" w:rsidRDefault="00881717" w:rsidP="00881717">
      <w:pPr>
        <w:pStyle w:val="a4"/>
        <w:rPr>
          <w:rFonts w:eastAsia="Calibri"/>
        </w:rPr>
      </w:pPr>
    </w:p>
    <w:p w:rsidR="00881717" w:rsidRPr="00C25714" w:rsidRDefault="00881717" w:rsidP="00881717">
      <w:pPr>
        <w:pStyle w:val="a4"/>
        <w:rPr>
          <w:rFonts w:eastAsia="Calibri"/>
        </w:rPr>
      </w:pPr>
      <w:r w:rsidRPr="00C25714">
        <w:rPr>
          <w:rFonts w:eastAsia="Calibri"/>
        </w:rPr>
        <w:t xml:space="preserve">  Распространение педагогического опыта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1529"/>
        <w:gridCol w:w="2216"/>
        <w:gridCol w:w="2144"/>
        <w:gridCol w:w="1926"/>
      </w:tblGrid>
      <w:tr w:rsidR="00881717" w:rsidRPr="00812E2D" w:rsidTr="003A2878">
        <w:tc>
          <w:tcPr>
            <w:tcW w:w="1756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Ф.</w:t>
            </w:r>
            <w:r w:rsidRPr="00C25714">
              <w:rPr>
                <w:rFonts w:eastAsia="Calibri"/>
              </w:rPr>
              <w:t>И</w:t>
            </w:r>
            <w:r>
              <w:rPr>
                <w:rFonts w:eastAsia="Calibri"/>
              </w:rPr>
              <w:t>.</w:t>
            </w:r>
            <w:r w:rsidRPr="00C25714">
              <w:rPr>
                <w:rFonts w:eastAsia="Calibri"/>
              </w:rPr>
              <w:t>О</w:t>
            </w:r>
          </w:p>
        </w:tc>
        <w:tc>
          <w:tcPr>
            <w:tcW w:w="1529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предмет</w:t>
            </w:r>
          </w:p>
        </w:tc>
        <w:tc>
          <w:tcPr>
            <w:tcW w:w="2216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Название работы</w:t>
            </w:r>
          </w:p>
        </w:tc>
        <w:tc>
          <w:tcPr>
            <w:tcW w:w="2144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Место распространенияя</w:t>
            </w:r>
          </w:p>
        </w:tc>
        <w:tc>
          <w:tcPr>
            <w:tcW w:w="1926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результат</w:t>
            </w:r>
          </w:p>
        </w:tc>
      </w:tr>
      <w:tr w:rsidR="00881717" w:rsidRPr="00812E2D" w:rsidTr="003A2878">
        <w:trPr>
          <w:trHeight w:val="1200"/>
        </w:trPr>
        <w:tc>
          <w:tcPr>
            <w:tcW w:w="1756" w:type="dxa"/>
            <w:vMerge w:val="restart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Ремизова А.М.</w:t>
            </w:r>
          </w:p>
        </w:tc>
        <w:tc>
          <w:tcPr>
            <w:tcW w:w="1529" w:type="dxa"/>
            <w:vMerge w:val="restart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Литературное чтение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216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К.Г.Паустовски</w:t>
            </w:r>
            <w:proofErr w:type="gramStart"/>
            <w:r w:rsidRPr="00812E2D">
              <w:rPr>
                <w:rFonts w:eastAsia="Calibri"/>
              </w:rPr>
              <w:t>й</w:t>
            </w:r>
            <w:r w:rsidRPr="00C25714">
              <w:rPr>
                <w:rFonts w:eastAsia="Calibri"/>
              </w:rPr>
              <w:t>«</w:t>
            </w:r>
            <w:proofErr w:type="gramEnd"/>
            <w:r w:rsidRPr="00C25714">
              <w:rPr>
                <w:rFonts w:eastAsia="Calibri"/>
              </w:rPr>
              <w:t>Кот-ворюга»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14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Всероссийское издание «Педразвитие»</w:t>
            </w: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Сайт «Мультиурок»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26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Свидетельство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Свидетельство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rPr>
          <w:trHeight w:val="1080"/>
        </w:trPr>
        <w:tc>
          <w:tcPr>
            <w:tcW w:w="1756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529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216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А.Погорельский «Чёрная курица или подземные жители»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144" w:type="dxa"/>
          </w:tcPr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Педагогическое издание «Вестник просвещения»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26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Сертификат сборник №4 (2020)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rPr>
          <w:trHeight w:val="1575"/>
        </w:trPr>
        <w:tc>
          <w:tcPr>
            <w:tcW w:w="1756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529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216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 xml:space="preserve">К.Г.Паустовский </w:t>
            </w:r>
            <w:r w:rsidRPr="00C25714">
              <w:rPr>
                <w:rFonts w:eastAsia="Calibri"/>
              </w:rPr>
              <w:t>«Жильцы старого дома»</w:t>
            </w: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14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Всероссийское образовательное издание «Вестник педагога»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26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Свидетельство серия АА №17979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rPr>
          <w:trHeight w:val="975"/>
        </w:trPr>
        <w:tc>
          <w:tcPr>
            <w:tcW w:w="1756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529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216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 xml:space="preserve">В. Берестов </w:t>
            </w:r>
            <w:r w:rsidRPr="00C25714">
              <w:rPr>
                <w:rFonts w:eastAsia="Calibri"/>
              </w:rPr>
              <w:t>«</w:t>
            </w:r>
            <w:proofErr w:type="gramStart"/>
            <w:r w:rsidRPr="00C25714">
              <w:rPr>
                <w:rFonts w:eastAsia="Calibri"/>
              </w:rPr>
              <w:t>Честное</w:t>
            </w:r>
            <w:proofErr w:type="gramEnd"/>
            <w:r w:rsidRPr="00C25714">
              <w:rPr>
                <w:rFonts w:eastAsia="Calibri"/>
              </w:rPr>
              <w:t xml:space="preserve"> гусеничное»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14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Сайт «Мультиурок»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26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Свидетельство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rPr>
          <w:trHeight w:val="1035"/>
        </w:trPr>
        <w:tc>
          <w:tcPr>
            <w:tcW w:w="1756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529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216" w:type="dxa"/>
          </w:tcPr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«Сравнение сказок А.С. Пушкина и Братьев Гримм»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14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Сайт «Мультиурок»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26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Свидетельство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rPr>
          <w:trHeight w:val="1005"/>
        </w:trPr>
        <w:tc>
          <w:tcPr>
            <w:tcW w:w="1756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529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Русский язык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216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 xml:space="preserve">Статья «Работа со словарными словами» 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144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Сайт «Мультиурок»</w:t>
            </w: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26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Свидетельство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rPr>
          <w:trHeight w:val="2175"/>
        </w:trPr>
        <w:tc>
          <w:tcPr>
            <w:tcW w:w="1756" w:type="dxa"/>
            <w:vMerge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529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Окружающий мир</w:t>
            </w:r>
          </w:p>
        </w:tc>
        <w:tc>
          <w:tcPr>
            <w:tcW w:w="2216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Наглядное пособие « Палитра, как средство организации самостоятельной работы на уроке</w:t>
            </w:r>
            <w:proofErr w:type="gramStart"/>
            <w:r w:rsidRPr="00C25714">
              <w:rPr>
                <w:rFonts w:eastAsia="Calibri"/>
              </w:rPr>
              <w:t>.»</w:t>
            </w:r>
            <w:proofErr w:type="gramEnd"/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144" w:type="dxa"/>
          </w:tcPr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Районный семинар с. Саныяхтат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Педагогическое издание «Вестник Просвещения»</w:t>
            </w:r>
          </w:p>
        </w:tc>
        <w:tc>
          <w:tcPr>
            <w:tcW w:w="1926" w:type="dxa"/>
          </w:tcPr>
          <w:p w:rsidR="00881717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Свидетельство о распространении опыта</w:t>
            </w:r>
          </w:p>
          <w:p w:rsidR="00881717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Сертификат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Сборник №5 2020</w:t>
            </w:r>
          </w:p>
        </w:tc>
      </w:tr>
    </w:tbl>
    <w:p w:rsidR="00881717" w:rsidRPr="00C25714" w:rsidRDefault="00881717" w:rsidP="00881717">
      <w:pPr>
        <w:pStyle w:val="a4"/>
        <w:rPr>
          <w:rFonts w:eastAsia="Calibri"/>
        </w:rPr>
      </w:pPr>
      <w:r w:rsidRPr="00C25714">
        <w:rPr>
          <w:rFonts w:eastAsia="Calibri"/>
        </w:rPr>
        <w:t xml:space="preserve">                   </w:t>
      </w:r>
      <w:r>
        <w:rPr>
          <w:rFonts w:eastAsia="Calibri"/>
        </w:rPr>
        <w:t xml:space="preserve">                             </w:t>
      </w:r>
      <w:r w:rsidRPr="00C25714">
        <w:rPr>
          <w:rFonts w:eastAsia="Calibri"/>
        </w:rPr>
        <w:t xml:space="preserve"> Проведение открытых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2871"/>
        <w:gridCol w:w="2094"/>
        <w:gridCol w:w="2098"/>
        <w:gridCol w:w="1487"/>
      </w:tblGrid>
      <w:tr w:rsidR="00881717" w:rsidRPr="00C25714" w:rsidTr="003A2878">
        <w:tc>
          <w:tcPr>
            <w:tcW w:w="1021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дата</w:t>
            </w:r>
          </w:p>
        </w:tc>
        <w:tc>
          <w:tcPr>
            <w:tcW w:w="2871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тема</w:t>
            </w:r>
          </w:p>
        </w:tc>
        <w:tc>
          <w:tcPr>
            <w:tcW w:w="2094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Количество участников</w:t>
            </w:r>
          </w:p>
        </w:tc>
        <w:tc>
          <w:tcPr>
            <w:tcW w:w="2098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ответственные</w:t>
            </w:r>
          </w:p>
        </w:tc>
        <w:tc>
          <w:tcPr>
            <w:tcW w:w="1487" w:type="dxa"/>
            <w:shd w:val="clear" w:color="auto" w:fill="auto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выход</w:t>
            </w:r>
          </w:p>
        </w:tc>
      </w:tr>
      <w:tr w:rsidR="00881717" w:rsidRPr="00C25714" w:rsidTr="003A2878">
        <w:tc>
          <w:tcPr>
            <w:tcW w:w="1021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19 октября</w:t>
            </w:r>
          </w:p>
        </w:tc>
        <w:tc>
          <w:tcPr>
            <w:tcW w:w="2871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День открытых дверей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Праздник «Осенины»</w:t>
            </w:r>
          </w:p>
        </w:tc>
        <w:tc>
          <w:tcPr>
            <w:tcW w:w="2094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1-4 класс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дошкольники</w:t>
            </w:r>
          </w:p>
        </w:tc>
        <w:tc>
          <w:tcPr>
            <w:tcW w:w="2098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Ремизова А.М.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Барышник Л.В.</w:t>
            </w:r>
          </w:p>
        </w:tc>
        <w:tc>
          <w:tcPr>
            <w:tcW w:w="1487" w:type="dxa"/>
            <w:shd w:val="clear" w:color="auto" w:fill="auto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Отчёт в управление образования</w:t>
            </w:r>
          </w:p>
        </w:tc>
      </w:tr>
      <w:tr w:rsidR="00881717" w:rsidRPr="00C25714" w:rsidTr="003A2878">
        <w:tc>
          <w:tcPr>
            <w:tcW w:w="1021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2871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Весёлые старты «Правила ПДД»</w:t>
            </w:r>
          </w:p>
        </w:tc>
        <w:tc>
          <w:tcPr>
            <w:tcW w:w="2094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Дошкольники, 1-4 кл</w:t>
            </w:r>
          </w:p>
        </w:tc>
        <w:tc>
          <w:tcPr>
            <w:tcW w:w="2098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Винокурова Т.А.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Зинченко Э.П.</w:t>
            </w:r>
          </w:p>
        </w:tc>
        <w:tc>
          <w:tcPr>
            <w:tcW w:w="1487" w:type="dxa"/>
            <w:shd w:val="clear" w:color="auto" w:fill="auto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C25714" w:rsidTr="003A2878">
        <w:tc>
          <w:tcPr>
            <w:tcW w:w="1021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25 декабря</w:t>
            </w:r>
          </w:p>
        </w:tc>
        <w:tc>
          <w:tcPr>
            <w:tcW w:w="2871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Новогодняя сказка «Щелкунчик»</w:t>
            </w:r>
          </w:p>
        </w:tc>
        <w:tc>
          <w:tcPr>
            <w:tcW w:w="2094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E96AD3">
              <w:rPr>
                <w:rFonts w:eastAsia="Calibri"/>
              </w:rPr>
              <w:t>Ученики школы и воспитанники ДОУ «Родничок»</w:t>
            </w:r>
          </w:p>
        </w:tc>
        <w:tc>
          <w:tcPr>
            <w:tcW w:w="2098" w:type="dxa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Семенова о.М.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Ремизова А.М.</w:t>
            </w:r>
          </w:p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  <w:r w:rsidRPr="00C25714">
              <w:rPr>
                <w:rFonts w:eastAsia="Calibri"/>
              </w:rPr>
              <w:t>Барышник Л.В.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:rsidR="00881717" w:rsidRPr="00C25714" w:rsidRDefault="00881717" w:rsidP="003A2878">
            <w:pPr>
              <w:pStyle w:val="a4"/>
              <w:rPr>
                <w:rFonts w:eastAsia="Calibri"/>
              </w:rPr>
            </w:pPr>
          </w:p>
        </w:tc>
      </w:tr>
    </w:tbl>
    <w:p w:rsidR="00881717" w:rsidRPr="00812E2D" w:rsidRDefault="00881717" w:rsidP="00881717">
      <w:pPr>
        <w:pStyle w:val="a4"/>
        <w:rPr>
          <w:rFonts w:eastAsia="Calibri"/>
        </w:rPr>
      </w:pPr>
      <w:r w:rsidRPr="00812E2D">
        <w:rPr>
          <w:rFonts w:eastAsia="Calibri"/>
        </w:rPr>
        <w:t>Участие в педагогических конкурсах и олимпиадах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864"/>
        <w:gridCol w:w="2363"/>
        <w:gridCol w:w="1757"/>
        <w:gridCol w:w="1789"/>
      </w:tblGrid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lastRenderedPageBreak/>
              <w:t>ФИО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МЕСТО проведения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Название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Результат</w:t>
            </w:r>
          </w:p>
        </w:tc>
        <w:tc>
          <w:tcPr>
            <w:tcW w:w="1915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№ Диплома</w:t>
            </w:r>
          </w:p>
        </w:tc>
      </w:tr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Ремизова А.М.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Всероссийское издание «Педразвитие»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ФГОС класс</w:t>
            </w:r>
            <w:proofErr w:type="gramStart"/>
            <w:r w:rsidRPr="00812E2D">
              <w:rPr>
                <w:rFonts w:eastAsia="Calibri"/>
              </w:rPr>
              <w:t>.Р</w:t>
            </w:r>
            <w:proofErr w:type="gramEnd"/>
            <w:r w:rsidRPr="00812E2D">
              <w:rPr>
                <w:rFonts w:eastAsia="Calibri"/>
              </w:rPr>
              <w:t>Ф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Международная олимпиада «Педагогические лабиринты»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Блиц-олимпиада «Возрастные особенности младших школьников»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Блиц-олимпиада «Педагогические компетенции современного учителя»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Блиц-олимпиада «Внеурочная деятельность в начальной школе»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1 место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2 место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2 место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2 место</w:t>
            </w:r>
          </w:p>
        </w:tc>
        <w:tc>
          <w:tcPr>
            <w:tcW w:w="1915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Диплом серия ДД№61642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Диплом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№79865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Диплом №104222</w:t>
            </w: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 w:rsidRPr="00812E2D">
              <w:rPr>
                <w:rFonts w:eastAsia="Calibri"/>
              </w:rPr>
              <w:t>Диплом №77768</w:t>
            </w:r>
          </w:p>
        </w:tc>
      </w:tr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Винокурова Т.А.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«Новое Древо»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Всероссийская олимпиада «ФГОС среднего полного общего образования»</w:t>
            </w: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</w:tc>
        <w:tc>
          <w:tcPr>
            <w:tcW w:w="1915" w:type="dxa"/>
          </w:tcPr>
          <w:p w:rsidR="00881717" w:rsidRPr="00B407CC" w:rsidRDefault="00881717" w:rsidP="003A2878">
            <w:pPr>
              <w:pStyle w:val="a4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Диплом №</w:t>
            </w:r>
            <w:r>
              <w:rPr>
                <w:rFonts w:eastAsia="Calibri"/>
                <w:lang w:val="en-US"/>
              </w:rPr>
              <w:t>nd-20-16103693</w:t>
            </w:r>
          </w:p>
        </w:tc>
      </w:tr>
      <w:tr w:rsidR="00881717" w:rsidRPr="00812E2D" w:rsidTr="003A2878"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14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  <w:tc>
          <w:tcPr>
            <w:tcW w:w="1915" w:type="dxa"/>
          </w:tcPr>
          <w:p w:rsidR="00881717" w:rsidRPr="00812E2D" w:rsidRDefault="00881717" w:rsidP="003A2878">
            <w:pPr>
              <w:pStyle w:val="a4"/>
              <w:rPr>
                <w:rFonts w:eastAsia="Calibri"/>
              </w:rPr>
            </w:pPr>
          </w:p>
        </w:tc>
      </w:tr>
      <w:tr w:rsidR="00881717" w:rsidRPr="00812E2D" w:rsidTr="003A2878">
        <w:tc>
          <w:tcPr>
            <w:tcW w:w="1914" w:type="dxa"/>
          </w:tcPr>
          <w:p w:rsidR="00881717" w:rsidRPr="003D5DBB" w:rsidRDefault="00881717" w:rsidP="003A2878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Семёнова О.М.</w:t>
            </w:r>
          </w:p>
        </w:tc>
        <w:tc>
          <w:tcPr>
            <w:tcW w:w="1914" w:type="dxa"/>
          </w:tcPr>
          <w:p w:rsidR="00881717" w:rsidRPr="00522552" w:rsidRDefault="00881717" w:rsidP="003A287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«Мотив познания» всероссийский конкурс</w:t>
            </w:r>
          </w:p>
        </w:tc>
        <w:tc>
          <w:tcPr>
            <w:tcW w:w="1914" w:type="dxa"/>
          </w:tcPr>
          <w:p w:rsidR="00881717" w:rsidRPr="00522552" w:rsidRDefault="00881717" w:rsidP="003A287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Блиц-олимпиада</w:t>
            </w:r>
            <w:proofErr w:type="gramStart"/>
            <w:r>
              <w:rPr>
                <w:rFonts w:ascii="Calibri" w:eastAsia="Calibri" w:hAnsi="Calibri"/>
              </w:rPr>
              <w:t>:»</w:t>
            </w:r>
            <w:proofErr w:type="gramEnd"/>
            <w:r>
              <w:rPr>
                <w:rFonts w:ascii="Calibri" w:eastAsia="Calibri" w:hAnsi="Calibri"/>
              </w:rPr>
              <w:t>Причины, последствия и профилактика конфликта между учителем и родителем»</w:t>
            </w:r>
          </w:p>
        </w:tc>
        <w:tc>
          <w:tcPr>
            <w:tcW w:w="1914" w:type="dxa"/>
          </w:tcPr>
          <w:p w:rsidR="00881717" w:rsidRPr="00522552" w:rsidRDefault="00881717" w:rsidP="003A287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 место</w:t>
            </w:r>
          </w:p>
        </w:tc>
        <w:tc>
          <w:tcPr>
            <w:tcW w:w="1915" w:type="dxa"/>
          </w:tcPr>
          <w:p w:rsidR="00881717" w:rsidRPr="008A7C94" w:rsidRDefault="00881717" w:rsidP="003A2878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Диплом №</w:t>
            </w:r>
            <w:r>
              <w:rPr>
                <w:rFonts w:ascii="Calibri" w:eastAsia="Calibri" w:hAnsi="Calibri"/>
                <w:lang w:val="en-US"/>
              </w:rPr>
              <w:t>TS-10604</w:t>
            </w:r>
          </w:p>
        </w:tc>
      </w:tr>
    </w:tbl>
    <w:p w:rsidR="00881717" w:rsidRPr="00661C0E" w:rsidRDefault="00881717" w:rsidP="00881717">
      <w:pPr>
        <w:pStyle w:val="a4"/>
        <w:rPr>
          <w:rFonts w:eastAsia="Calibri"/>
        </w:rPr>
      </w:pPr>
    </w:p>
    <w:p w:rsidR="00881717" w:rsidRPr="00812E2D" w:rsidRDefault="00881717" w:rsidP="00881717">
      <w:pPr>
        <w:pStyle w:val="a4"/>
        <w:rPr>
          <w:color w:val="161908"/>
          <w:lang w:eastAsia="ru-RU"/>
        </w:rPr>
      </w:pPr>
    </w:p>
    <w:p w:rsidR="00881717" w:rsidRPr="00E96AD3" w:rsidRDefault="00881717" w:rsidP="00881717">
      <w:pPr>
        <w:pStyle w:val="a4"/>
        <w:rPr>
          <w:color w:val="161908"/>
          <w:lang w:eastAsia="ru-RU"/>
        </w:rPr>
      </w:pPr>
      <w:r w:rsidRPr="00E96AD3">
        <w:rPr>
          <w:color w:val="161908"/>
          <w:lang w:eastAsia="ru-RU"/>
        </w:rPr>
        <w:t>Участие в семинарах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402"/>
        <w:gridCol w:w="1843"/>
        <w:gridCol w:w="2307"/>
        <w:gridCol w:w="1627"/>
      </w:tblGrid>
      <w:tr w:rsidR="00881717" w:rsidRPr="00E96AD3" w:rsidTr="003A2878">
        <w:tc>
          <w:tcPr>
            <w:tcW w:w="239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ФИО</w:t>
            </w:r>
          </w:p>
        </w:tc>
        <w:tc>
          <w:tcPr>
            <w:tcW w:w="140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Тема</w:t>
            </w:r>
          </w:p>
        </w:tc>
        <w:tc>
          <w:tcPr>
            <w:tcW w:w="2307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Место проведения</w:t>
            </w:r>
          </w:p>
        </w:tc>
        <w:tc>
          <w:tcPr>
            <w:tcW w:w="1627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</w:tr>
      <w:tr w:rsidR="00881717" w:rsidRPr="00E96AD3" w:rsidTr="003A2878">
        <w:tc>
          <w:tcPr>
            <w:tcW w:w="239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40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Март 2020</w:t>
            </w:r>
          </w:p>
        </w:tc>
        <w:tc>
          <w:tcPr>
            <w:tcW w:w="1843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 xml:space="preserve"> «Повышение качаства образования»</w:t>
            </w:r>
          </w:p>
        </w:tc>
        <w:tc>
          <w:tcPr>
            <w:tcW w:w="2307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</w:t>
            </w:r>
            <w:r w:rsidRPr="00E96AD3">
              <w:rPr>
                <w:color w:val="161908"/>
                <w:lang w:eastAsia="ru-RU"/>
              </w:rPr>
              <w:t>. Саныяхтат</w:t>
            </w:r>
          </w:p>
        </w:tc>
        <w:tc>
          <w:tcPr>
            <w:tcW w:w="1627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выступление</w:t>
            </w:r>
          </w:p>
        </w:tc>
      </w:tr>
      <w:tr w:rsidR="00881717" w:rsidRPr="00E96AD3" w:rsidTr="003A2878">
        <w:tc>
          <w:tcPr>
            <w:tcW w:w="239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Семёнова О.М.</w:t>
            </w:r>
          </w:p>
        </w:tc>
        <w:tc>
          <w:tcPr>
            <w:tcW w:w="140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Март 2020</w:t>
            </w:r>
          </w:p>
        </w:tc>
        <w:tc>
          <w:tcPr>
            <w:tcW w:w="1843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«Повышение качаства образования»</w:t>
            </w:r>
          </w:p>
        </w:tc>
        <w:tc>
          <w:tcPr>
            <w:tcW w:w="2307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</w:t>
            </w:r>
            <w:proofErr w:type="gramStart"/>
            <w:r w:rsidRPr="00E96AD3">
              <w:rPr>
                <w:color w:val="161908"/>
                <w:lang w:eastAsia="ru-RU"/>
              </w:rPr>
              <w:t>.С</w:t>
            </w:r>
            <w:proofErr w:type="gramEnd"/>
            <w:r w:rsidRPr="00E96AD3">
              <w:rPr>
                <w:color w:val="161908"/>
                <w:lang w:eastAsia="ru-RU"/>
              </w:rPr>
              <w:t>аныяхтат</w:t>
            </w:r>
          </w:p>
        </w:tc>
        <w:tc>
          <w:tcPr>
            <w:tcW w:w="1627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участие</w:t>
            </w:r>
          </w:p>
        </w:tc>
      </w:tr>
      <w:tr w:rsidR="00881717" w:rsidRPr="00E96AD3" w:rsidTr="003A2878">
        <w:tc>
          <w:tcPr>
            <w:tcW w:w="239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Зинченко Э.П.</w:t>
            </w:r>
          </w:p>
        </w:tc>
        <w:tc>
          <w:tcPr>
            <w:tcW w:w="140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Февраль 2020</w:t>
            </w:r>
          </w:p>
        </w:tc>
        <w:tc>
          <w:tcPr>
            <w:tcW w:w="1843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«Научно-теоретические основы двигательной культуры народа Саха»</w:t>
            </w:r>
          </w:p>
        </w:tc>
        <w:tc>
          <w:tcPr>
            <w:tcW w:w="2307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г. Олёкминск</w:t>
            </w:r>
          </w:p>
        </w:tc>
        <w:tc>
          <w:tcPr>
            <w:tcW w:w="1627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выступление</w:t>
            </w:r>
          </w:p>
        </w:tc>
      </w:tr>
    </w:tbl>
    <w:p w:rsidR="00881717" w:rsidRDefault="00881717" w:rsidP="00881717">
      <w:pPr>
        <w:pStyle w:val="a4"/>
        <w:rPr>
          <w:color w:val="161908"/>
          <w:lang w:eastAsia="ru-RU"/>
        </w:rPr>
      </w:pPr>
      <w:r w:rsidRPr="00E96AD3">
        <w:rPr>
          <w:color w:val="161908"/>
          <w:lang w:eastAsia="ru-RU"/>
        </w:rPr>
        <w:t xml:space="preserve">Работа с учащимися: повышение познавательного интереса и </w:t>
      </w:r>
      <w:proofErr w:type="gramStart"/>
      <w:r w:rsidRPr="00E96AD3">
        <w:rPr>
          <w:color w:val="161908"/>
          <w:lang w:eastAsia="ru-RU"/>
        </w:rPr>
        <w:t>творческих</w:t>
      </w:r>
      <w:proofErr w:type="gramEnd"/>
      <w:r w:rsidRPr="00E96AD3">
        <w:rPr>
          <w:color w:val="161908"/>
          <w:lang w:eastAsia="ru-RU"/>
        </w:rPr>
        <w:t xml:space="preserve"> споособностей</w:t>
      </w:r>
    </w:p>
    <w:p w:rsidR="00881717" w:rsidRPr="00E96AD3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"/>
        <w:gridCol w:w="820"/>
        <w:gridCol w:w="2357"/>
        <w:gridCol w:w="1627"/>
        <w:gridCol w:w="1587"/>
        <w:gridCol w:w="1588"/>
      </w:tblGrid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ФИ ученика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класс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Название конкурса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уровень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Учитель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Результат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Голомарева Анна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4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«Акварель»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Диплом 1 место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 xml:space="preserve">Багдасарян </w:t>
            </w:r>
            <w:r w:rsidRPr="00E96AD3">
              <w:rPr>
                <w:color w:val="161908"/>
                <w:lang w:eastAsia="ru-RU"/>
              </w:rPr>
              <w:lastRenderedPageBreak/>
              <w:t>Армине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lastRenderedPageBreak/>
              <w:t>3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«Акварель»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 xml:space="preserve">Ремизова </w:t>
            </w:r>
            <w:r w:rsidRPr="00E96AD3">
              <w:rPr>
                <w:color w:val="161908"/>
                <w:lang w:eastAsia="ru-RU"/>
              </w:rPr>
              <w:lastRenderedPageBreak/>
              <w:t>А.М.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lastRenderedPageBreak/>
              <w:t xml:space="preserve">Диплом 2 </w:t>
            </w:r>
            <w:r w:rsidRPr="00E96AD3">
              <w:rPr>
                <w:color w:val="161908"/>
                <w:lang w:eastAsia="ru-RU"/>
              </w:rPr>
              <w:lastRenderedPageBreak/>
              <w:t>место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lastRenderedPageBreak/>
              <w:t>Корчагина Софья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2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«Символ года»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Диплом 2 место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Боровикова Настя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2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«Символ года»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Диплом 3 место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Илиева Кармелита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4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«Символ года»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Диплом 2 место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 xml:space="preserve">Голомарёва Анна 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4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«Узоры земли Олонхо»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Диплом 3 место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Корчагина Софья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2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«Сказки Г.Х.Андерсена»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Диплом 2 степени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Корчагина Софья</w:t>
            </w: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2</w:t>
            </w: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 xml:space="preserve">Фестиваль детского творчества «Я помню </w:t>
            </w:r>
            <w:proofErr w:type="gramStart"/>
            <w:r>
              <w:rPr>
                <w:color w:val="161908"/>
                <w:lang w:eastAsia="ru-RU"/>
              </w:rPr>
              <w:t>!Я</w:t>
            </w:r>
            <w:proofErr w:type="gramEnd"/>
            <w:r w:rsidRPr="00E96AD3">
              <w:rPr>
                <w:color w:val="161908"/>
                <w:lang w:eastAsia="ru-RU"/>
              </w:rPr>
              <w:t xml:space="preserve"> горжусь</w:t>
            </w:r>
            <w:r>
              <w:rPr>
                <w:color w:val="161908"/>
                <w:lang w:eastAsia="ru-RU"/>
              </w:rPr>
              <w:t>!</w:t>
            </w:r>
            <w:r w:rsidRPr="00E96AD3">
              <w:rPr>
                <w:color w:val="161908"/>
                <w:lang w:eastAsia="ru-RU"/>
              </w:rPr>
              <w:t>»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Всероссийский</w:t>
            </w: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Диплом</w:t>
            </w: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</w:tr>
      <w:tr w:rsidR="00881717" w:rsidRPr="00E96AD3" w:rsidTr="003A2878"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82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2368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</w:tr>
    </w:tbl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Среднее и старшее звено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903"/>
        <w:gridCol w:w="2181"/>
        <w:gridCol w:w="1809"/>
        <w:gridCol w:w="1569"/>
        <w:gridCol w:w="1550"/>
      </w:tblGrid>
      <w:tr w:rsidR="00881717" w:rsidTr="003A2878"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ФИ ученика</w:t>
            </w:r>
          </w:p>
        </w:tc>
        <w:tc>
          <w:tcPr>
            <w:tcW w:w="923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класс</w:t>
            </w:r>
          </w:p>
        </w:tc>
        <w:tc>
          <w:tcPr>
            <w:tcW w:w="2267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Название конкурса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уровень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Учитель</w:t>
            </w:r>
          </w:p>
        </w:tc>
        <w:tc>
          <w:tcPr>
            <w:tcW w:w="1596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результат</w:t>
            </w:r>
          </w:p>
        </w:tc>
      </w:tr>
      <w:tr w:rsidR="00881717" w:rsidTr="003A2878"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Сударенко Витя</w:t>
            </w:r>
          </w:p>
        </w:tc>
        <w:tc>
          <w:tcPr>
            <w:tcW w:w="923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5</w:t>
            </w:r>
          </w:p>
        </w:tc>
        <w:tc>
          <w:tcPr>
            <w:tcW w:w="2267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«Муравей»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международный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Винокурова Т.А.</w:t>
            </w:r>
          </w:p>
        </w:tc>
        <w:tc>
          <w:tcPr>
            <w:tcW w:w="1596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Диплом 1 место</w:t>
            </w:r>
          </w:p>
        </w:tc>
      </w:tr>
      <w:tr w:rsidR="00881717" w:rsidTr="003A2878"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Винокуров Эдвард</w:t>
            </w:r>
          </w:p>
        </w:tc>
        <w:tc>
          <w:tcPr>
            <w:tcW w:w="923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6</w:t>
            </w:r>
          </w:p>
        </w:tc>
        <w:tc>
          <w:tcPr>
            <w:tcW w:w="2267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«Муравей»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международный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Винокурова Т.А.</w:t>
            </w:r>
          </w:p>
        </w:tc>
        <w:tc>
          <w:tcPr>
            <w:tcW w:w="1596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 xml:space="preserve">Диплом 1 </w:t>
            </w:r>
          </w:p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место</w:t>
            </w:r>
          </w:p>
        </w:tc>
      </w:tr>
      <w:tr w:rsidR="00881717" w:rsidTr="003A2878"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Менякова Анита</w:t>
            </w:r>
          </w:p>
        </w:tc>
        <w:tc>
          <w:tcPr>
            <w:tcW w:w="923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11</w:t>
            </w:r>
          </w:p>
        </w:tc>
        <w:tc>
          <w:tcPr>
            <w:tcW w:w="2267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Масреслинг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Зинченко Э.П.</w:t>
            </w:r>
          </w:p>
        </w:tc>
        <w:tc>
          <w:tcPr>
            <w:tcW w:w="1596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2 место</w:t>
            </w:r>
          </w:p>
        </w:tc>
      </w:tr>
      <w:tr w:rsidR="00881717" w:rsidTr="003A2878"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Сударенко матвей</w:t>
            </w:r>
          </w:p>
        </w:tc>
        <w:tc>
          <w:tcPr>
            <w:tcW w:w="923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11</w:t>
            </w:r>
          </w:p>
        </w:tc>
        <w:tc>
          <w:tcPr>
            <w:tcW w:w="2267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Масреслинг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Зинченко Э.П.</w:t>
            </w:r>
          </w:p>
        </w:tc>
        <w:tc>
          <w:tcPr>
            <w:tcW w:w="1596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3 место</w:t>
            </w:r>
          </w:p>
        </w:tc>
      </w:tr>
      <w:tr w:rsidR="00881717" w:rsidTr="003A2878"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Евстифеев Кирилл</w:t>
            </w:r>
          </w:p>
        </w:tc>
        <w:tc>
          <w:tcPr>
            <w:tcW w:w="923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8</w:t>
            </w:r>
          </w:p>
        </w:tc>
        <w:tc>
          <w:tcPr>
            <w:tcW w:w="2267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Масреслинг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районный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Зинченко Э.П.</w:t>
            </w:r>
          </w:p>
        </w:tc>
        <w:tc>
          <w:tcPr>
            <w:tcW w:w="1596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3 место</w:t>
            </w:r>
          </w:p>
        </w:tc>
      </w:tr>
      <w:tr w:rsidR="00881717" w:rsidTr="003A2878"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Сударенко Матвей</w:t>
            </w:r>
          </w:p>
        </w:tc>
        <w:tc>
          <w:tcPr>
            <w:tcW w:w="923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11</w:t>
            </w:r>
          </w:p>
        </w:tc>
        <w:tc>
          <w:tcPr>
            <w:tcW w:w="2267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«Спасатель»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всероссийский</w:t>
            </w: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Винокурова Т.А</w:t>
            </w:r>
          </w:p>
        </w:tc>
        <w:tc>
          <w:tcPr>
            <w:tcW w:w="1596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диплом</w:t>
            </w:r>
          </w:p>
        </w:tc>
      </w:tr>
      <w:tr w:rsidR="00881717" w:rsidTr="003A2878"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923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2267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5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596" w:type="dxa"/>
          </w:tcPr>
          <w:p w:rsidR="00881717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</w:tr>
    </w:tbl>
    <w:p w:rsidR="00881717" w:rsidRDefault="00881717" w:rsidP="00881717">
      <w:pPr>
        <w:pStyle w:val="a4"/>
        <w:rPr>
          <w:color w:val="161908"/>
          <w:lang w:eastAsia="ru-RU"/>
        </w:rPr>
      </w:pPr>
    </w:p>
    <w:p w:rsidR="00881717" w:rsidRDefault="00881717" w:rsidP="00881717">
      <w:pPr>
        <w:pStyle w:val="a4"/>
        <w:rPr>
          <w:color w:val="161908"/>
          <w:lang w:eastAsia="ru-RU"/>
        </w:rPr>
      </w:pPr>
    </w:p>
    <w:p w:rsidR="00881717" w:rsidRPr="00E96AD3" w:rsidRDefault="00881717" w:rsidP="00881717">
      <w:pPr>
        <w:pStyle w:val="a4"/>
        <w:rPr>
          <w:color w:val="161908"/>
          <w:lang w:eastAsia="ru-RU"/>
        </w:rPr>
      </w:pPr>
      <w:r w:rsidRPr="00E96AD3">
        <w:rPr>
          <w:color w:val="161908"/>
          <w:lang w:eastAsia="ru-RU"/>
        </w:rPr>
        <w:t>Участие в ШПК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772"/>
        <w:gridCol w:w="3056"/>
        <w:gridCol w:w="1914"/>
        <w:gridCol w:w="1915"/>
      </w:tblGrid>
      <w:tr w:rsidR="00881717" w:rsidRPr="00E96AD3" w:rsidTr="003A2878"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ФИО</w:t>
            </w:r>
          </w:p>
        </w:tc>
        <w:tc>
          <w:tcPr>
            <w:tcW w:w="77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класс</w:t>
            </w:r>
          </w:p>
        </w:tc>
        <w:tc>
          <w:tcPr>
            <w:tcW w:w="305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Тема проекта</w:t>
            </w:r>
          </w:p>
        </w:tc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учитель</w:t>
            </w:r>
          </w:p>
        </w:tc>
        <w:tc>
          <w:tcPr>
            <w:tcW w:w="191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место</w:t>
            </w:r>
          </w:p>
        </w:tc>
      </w:tr>
      <w:tr w:rsidR="00881717" w:rsidRPr="00E96AD3" w:rsidTr="003A2878"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Корчагина Софья</w:t>
            </w:r>
          </w:p>
        </w:tc>
        <w:tc>
          <w:tcPr>
            <w:tcW w:w="77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2</w:t>
            </w:r>
          </w:p>
        </w:tc>
        <w:tc>
          <w:tcPr>
            <w:tcW w:w="305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Математика «Оригами»</w:t>
            </w:r>
          </w:p>
        </w:tc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91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1</w:t>
            </w:r>
          </w:p>
        </w:tc>
      </w:tr>
      <w:tr w:rsidR="00881717" w:rsidRPr="00E96AD3" w:rsidTr="003A2878"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Боровикова Настя</w:t>
            </w:r>
          </w:p>
        </w:tc>
        <w:tc>
          <w:tcPr>
            <w:tcW w:w="77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2</w:t>
            </w:r>
          </w:p>
        </w:tc>
        <w:tc>
          <w:tcPr>
            <w:tcW w:w="305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Окружающий мир « Наши домашние питомцы»</w:t>
            </w:r>
          </w:p>
        </w:tc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</w:t>
            </w:r>
          </w:p>
        </w:tc>
        <w:tc>
          <w:tcPr>
            <w:tcW w:w="191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2</w:t>
            </w:r>
          </w:p>
        </w:tc>
      </w:tr>
      <w:tr w:rsidR="00881717" w:rsidRPr="00E96AD3" w:rsidTr="003A2878"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Илиева Кармелита</w:t>
            </w:r>
          </w:p>
        </w:tc>
        <w:tc>
          <w:tcPr>
            <w:tcW w:w="77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4</w:t>
            </w:r>
          </w:p>
        </w:tc>
        <w:tc>
          <w:tcPr>
            <w:tcW w:w="305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Технология «Подарок маме»</w:t>
            </w:r>
          </w:p>
        </w:tc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Ремизова А.М.</w:t>
            </w:r>
          </w:p>
        </w:tc>
        <w:tc>
          <w:tcPr>
            <w:tcW w:w="191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 w:rsidRPr="00E96AD3">
              <w:rPr>
                <w:color w:val="161908"/>
                <w:lang w:eastAsia="ru-RU"/>
              </w:rPr>
              <w:t>3</w:t>
            </w:r>
          </w:p>
        </w:tc>
      </w:tr>
      <w:tr w:rsidR="00881717" w:rsidRPr="00E96AD3" w:rsidTr="003A2878"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Суханова Ольга</w:t>
            </w:r>
          </w:p>
        </w:tc>
        <w:tc>
          <w:tcPr>
            <w:tcW w:w="77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8</w:t>
            </w:r>
          </w:p>
        </w:tc>
        <w:tc>
          <w:tcPr>
            <w:tcW w:w="305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ОБЖ «Что такое ЗОЖ»</w:t>
            </w:r>
          </w:p>
        </w:tc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Винокурова Т.А.</w:t>
            </w:r>
          </w:p>
        </w:tc>
        <w:tc>
          <w:tcPr>
            <w:tcW w:w="191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1</w:t>
            </w:r>
          </w:p>
        </w:tc>
      </w:tr>
      <w:tr w:rsidR="00881717" w:rsidRPr="00E96AD3" w:rsidTr="003A2878"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Сударенко Матвей</w:t>
            </w:r>
          </w:p>
        </w:tc>
        <w:tc>
          <w:tcPr>
            <w:tcW w:w="77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11</w:t>
            </w:r>
          </w:p>
        </w:tc>
        <w:tc>
          <w:tcPr>
            <w:tcW w:w="305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Социальный проект «Детская площадка»</w:t>
            </w:r>
          </w:p>
        </w:tc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Семёнова О.М</w:t>
            </w:r>
          </w:p>
        </w:tc>
        <w:tc>
          <w:tcPr>
            <w:tcW w:w="191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  <w:r>
              <w:rPr>
                <w:color w:val="161908"/>
                <w:lang w:eastAsia="ru-RU"/>
              </w:rPr>
              <w:t>3</w:t>
            </w:r>
          </w:p>
        </w:tc>
      </w:tr>
      <w:tr w:rsidR="00881717" w:rsidRPr="00E96AD3" w:rsidTr="003A2878"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77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305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91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</w:tr>
      <w:tr w:rsidR="00881717" w:rsidTr="003A2878"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772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3056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914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  <w:tc>
          <w:tcPr>
            <w:tcW w:w="1915" w:type="dxa"/>
          </w:tcPr>
          <w:p w:rsidR="00881717" w:rsidRPr="00E96AD3" w:rsidRDefault="00881717" w:rsidP="003A2878">
            <w:pPr>
              <w:pStyle w:val="a4"/>
              <w:rPr>
                <w:color w:val="161908"/>
                <w:lang w:eastAsia="ru-RU"/>
              </w:rPr>
            </w:pPr>
          </w:p>
        </w:tc>
      </w:tr>
    </w:tbl>
    <w:p w:rsidR="00881717" w:rsidRDefault="00881717" w:rsidP="00881717">
      <w:pPr>
        <w:pStyle w:val="a4"/>
        <w:rPr>
          <w:color w:val="161908"/>
          <w:lang w:eastAsia="ru-RU"/>
        </w:rPr>
      </w:pPr>
      <w:r w:rsidRPr="00812E2D">
        <w:rPr>
          <w:color w:val="161908"/>
          <w:lang w:eastAsia="ru-RU"/>
        </w:rPr>
        <w:t xml:space="preserve"> </w:t>
      </w:r>
      <w:r>
        <w:rPr>
          <w:color w:val="161908"/>
          <w:lang w:eastAsia="ru-RU"/>
        </w:rPr>
        <w:t>Общие выводы о степени и качестве выполнение намеченного плана и реализации поставленных задач.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Анализируя работу, следует отметить, что поставленные задачи в основном выполнены. Вопросы</w:t>
      </w:r>
      <w:proofErr w:type="gramStart"/>
      <w:r>
        <w:rPr>
          <w:color w:val="161908"/>
          <w:lang w:eastAsia="ru-RU"/>
        </w:rPr>
        <w:t xml:space="preserve"> ,</w:t>
      </w:r>
      <w:proofErr w:type="gramEnd"/>
      <w:r>
        <w:rPr>
          <w:color w:val="161908"/>
          <w:lang w:eastAsia="ru-RU"/>
        </w:rPr>
        <w:t>рассматриваемые на заседаниях ,находят отражение в педагогической деятельности. Учителя старались создать комфортные условия для развития учащихся</w:t>
      </w:r>
      <w:proofErr w:type="gramStart"/>
      <w:r>
        <w:rPr>
          <w:color w:val="161908"/>
          <w:lang w:eastAsia="ru-RU"/>
        </w:rPr>
        <w:t xml:space="preserve"> .</w:t>
      </w:r>
      <w:proofErr w:type="gramEnd"/>
      <w:r>
        <w:rPr>
          <w:color w:val="161908"/>
          <w:lang w:eastAsia="ru-RU"/>
        </w:rPr>
        <w:t xml:space="preserve"> Учителя своевременно проходят курсы повышения квалификации, с целью обновления теоретических и практических знаний. Продолжают активно внедрять  в учебный процесс различные виды и формы использования ИКТ с целью активизации познавательной активности.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lastRenderedPageBreak/>
        <w:t>Все учителя принимают активное участие в семинарах, творческих выставках, спортивных соревнованиях, являются участниками хора «Вдохновение». Проводят праздники, выставки</w:t>
      </w:r>
      <w:proofErr w:type="gramStart"/>
      <w:r>
        <w:rPr>
          <w:color w:val="161908"/>
          <w:lang w:eastAsia="ru-RU"/>
        </w:rPr>
        <w:t xml:space="preserve"> .</w:t>
      </w:r>
      <w:proofErr w:type="gramEnd"/>
      <w:r>
        <w:rPr>
          <w:color w:val="161908"/>
          <w:lang w:eastAsia="ru-RU"/>
        </w:rPr>
        <w:t xml:space="preserve"> предметные недели, соревнования в школе.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Весной и осенью в школе проходит День открытых дверей для дошкольников и их родителей, где учителя показывают уроки и внеклассные мероприятия. Гости имеют возможность попробовать свои силы в разных областях.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По итогам методической работы за 2019-2020 учебный год можно сделать выводы: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-признать работу удовлетворительной,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-отметить положительную динамику результатов работы учителей,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Показателями успешной работы методического объединения можно считать: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-стабильные показатели успеваемости,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-развитие познавательной сферы учащихся,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-сохранение положительной мотивации учащихся.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В следующем учебном году нужно обратить внимание на организацию работы по следующим направлениям: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-повышение мотивации и качества обученности школьников,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-работа с родителями,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-работа по преемственности,</w:t>
      </w:r>
    </w:p>
    <w:p w:rsidR="00881717" w:rsidRDefault="00881717" w:rsidP="00881717">
      <w:pPr>
        <w:pStyle w:val="a4"/>
        <w:rPr>
          <w:color w:val="161908"/>
          <w:lang w:eastAsia="ru-RU"/>
        </w:rPr>
      </w:pPr>
      <w:r>
        <w:rPr>
          <w:color w:val="161908"/>
          <w:lang w:eastAsia="ru-RU"/>
        </w:rPr>
        <w:t>-работа с МО учителей из соседних сёл Хоринцы, Марха, Саныяхтат.</w:t>
      </w:r>
    </w:p>
    <w:p w:rsidR="00327EDA" w:rsidRDefault="00327EDA">
      <w:bookmarkStart w:id="0" w:name="_GoBack"/>
      <w:bookmarkEnd w:id="0"/>
    </w:p>
    <w:sectPr w:rsidR="0032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FC"/>
    <w:rsid w:val="00327EDA"/>
    <w:rsid w:val="00881717"/>
    <w:rsid w:val="00D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17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1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8530</Characters>
  <Application>Microsoft Office Word</Application>
  <DocSecurity>0</DocSecurity>
  <Lines>71</Lines>
  <Paragraphs>20</Paragraphs>
  <ScaleCrop>false</ScaleCrop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2021-03-22T03:40:00Z</dcterms:created>
  <dcterms:modified xsi:type="dcterms:W3CDTF">2021-03-22T03:40:00Z</dcterms:modified>
</cp:coreProperties>
</file>