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5D5" w:rsidRDefault="006B25D5">
      <w:r>
        <w:rPr>
          <w:noProof/>
          <w:lang w:eastAsia="ru-RU" w:bidi="ar-SA"/>
        </w:rPr>
        <w:drawing>
          <wp:inline distT="0" distB="0" distL="0" distR="0" wp14:anchorId="107A73E5" wp14:editId="44BCC79F">
            <wp:extent cx="9691028" cy="6858000"/>
            <wp:effectExtent l="0" t="0" r="0" b="0"/>
            <wp:docPr id="1" name="Рисунок 1" descr="C:\Users\User\AppData\Local\Microsoft\Windows\INetCache\Content.Word\титул131120202052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титул1311202020520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367" cy="6861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5D5" w:rsidRDefault="006B25D5"/>
    <w:p w:rsidR="006B25D5" w:rsidRDefault="006B25D5"/>
    <w:tbl>
      <w:tblPr>
        <w:tblW w:w="15705" w:type="dxa"/>
        <w:tblInd w:w="-61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69"/>
        <w:gridCol w:w="3525"/>
        <w:gridCol w:w="3854"/>
        <w:gridCol w:w="3478"/>
        <w:gridCol w:w="3379"/>
      </w:tblGrid>
      <w:tr w:rsidR="00157DE3">
        <w:tc>
          <w:tcPr>
            <w:tcW w:w="1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57DE3" w:rsidRDefault="009E0E3C">
            <w:pPr>
              <w:pStyle w:val="a8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57DE3" w:rsidRDefault="009E0E3C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Первые проблемы подросткового возраста. </w:t>
            </w:r>
          </w:p>
        </w:tc>
        <w:tc>
          <w:tcPr>
            <w:tcW w:w="3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57DE3" w:rsidRDefault="009E0E3C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Положительные эмоции и их значение в жизни человека.</w:t>
            </w:r>
          </w:p>
        </w:tc>
        <w:tc>
          <w:tcPr>
            <w:tcW w:w="34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57DE3" w:rsidRDefault="009E0E3C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Физическое развитие школьников.</w:t>
            </w:r>
          </w:p>
        </w:tc>
        <w:tc>
          <w:tcPr>
            <w:tcW w:w="3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57DE3" w:rsidRDefault="009E0E3C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Итоги года. Летний отдых.</w:t>
            </w:r>
          </w:p>
        </w:tc>
      </w:tr>
      <w:tr w:rsidR="00157DE3">
        <w:tc>
          <w:tcPr>
            <w:tcW w:w="1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57DE3" w:rsidRDefault="009E0E3C">
            <w:pPr>
              <w:pStyle w:val="a8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3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57DE3" w:rsidRDefault="009E0E3C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Особенности развития организма в подростковом возрасте.  </w:t>
            </w:r>
          </w:p>
        </w:tc>
        <w:tc>
          <w:tcPr>
            <w:tcW w:w="3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57DE3" w:rsidRDefault="009E0E3C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Агрессия: её причины и последствия.</w:t>
            </w:r>
          </w:p>
        </w:tc>
        <w:tc>
          <w:tcPr>
            <w:tcW w:w="34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57DE3" w:rsidRDefault="009E0E3C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Поощрение и наказание детей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в семье.</w:t>
            </w:r>
          </w:p>
        </w:tc>
        <w:tc>
          <w:tcPr>
            <w:tcW w:w="3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57DE3" w:rsidRDefault="009E0E3C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Итоги года. Летний отдых. </w:t>
            </w:r>
          </w:p>
        </w:tc>
      </w:tr>
      <w:tr w:rsidR="00157DE3">
        <w:tc>
          <w:tcPr>
            <w:tcW w:w="1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57DE3" w:rsidRDefault="009E0E3C">
            <w:pPr>
              <w:pStyle w:val="a8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3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57DE3" w:rsidRDefault="009E0E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поведения в конфликте.</w:t>
            </w:r>
          </w:p>
        </w:tc>
        <w:tc>
          <w:tcPr>
            <w:tcW w:w="3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57DE3" w:rsidRDefault="009E0E3C">
            <w:pPr>
              <w:pStyle w:val="ae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Половые различия и половое созревание. Проблемы и решения.</w:t>
            </w:r>
          </w:p>
        </w:tc>
        <w:tc>
          <w:tcPr>
            <w:tcW w:w="34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57DE3" w:rsidRDefault="009E0E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Роль семьи в развитии работоспособности ученика.</w:t>
            </w:r>
          </w:p>
        </w:tc>
        <w:tc>
          <w:tcPr>
            <w:tcW w:w="3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57DE3" w:rsidRDefault="009E0E3C">
            <w:pPr>
              <w:pStyle w:val="ae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Воля и пути её формирования у учащихся.</w:t>
            </w:r>
          </w:p>
        </w:tc>
      </w:tr>
      <w:tr w:rsidR="00157DE3">
        <w:tc>
          <w:tcPr>
            <w:tcW w:w="1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57DE3" w:rsidRDefault="009E0E3C">
            <w:pPr>
              <w:pStyle w:val="a8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3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57DE3" w:rsidRDefault="009E0E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Юношеский возраст и его особенности. Возможные «кризисы» переходного возраста».</w:t>
            </w:r>
          </w:p>
        </w:tc>
        <w:tc>
          <w:tcPr>
            <w:tcW w:w="3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57DE3" w:rsidRDefault="009E0E3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Хочу, могу и надо. Итоги тестирования учащихся. Особенности учебного процесса в рамках подготовки учащихся к ОГЭ.</w:t>
            </w:r>
          </w:p>
        </w:tc>
        <w:tc>
          <w:tcPr>
            <w:tcW w:w="34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57DE3" w:rsidRDefault="009E0E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Нормативно-правовые основы проведения государственной итоговой аттестации.</w:t>
            </w:r>
          </w:p>
        </w:tc>
        <w:tc>
          <w:tcPr>
            <w:tcW w:w="3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57DE3" w:rsidRDefault="009E0E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Помощь семьи в правильной профессиональной ориентации ребёнка.</w:t>
            </w:r>
          </w:p>
        </w:tc>
      </w:tr>
      <w:tr w:rsidR="00157DE3">
        <w:tc>
          <w:tcPr>
            <w:tcW w:w="1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57DE3" w:rsidRDefault="009E0E3C">
            <w:pPr>
              <w:pStyle w:val="a8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3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57DE3" w:rsidRDefault="009E0E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Профессиональная направленность и профессиональные интересы.</w:t>
            </w:r>
          </w:p>
        </w:tc>
        <w:tc>
          <w:tcPr>
            <w:tcW w:w="3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57DE3" w:rsidRDefault="009E0E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Компания в жизни старшеклассника</w:t>
            </w:r>
          </w:p>
        </w:tc>
        <w:tc>
          <w:tcPr>
            <w:tcW w:w="34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57DE3" w:rsidRDefault="009E0E3C">
            <w:pPr>
              <w:jc w:val="center"/>
            </w:pPr>
            <w:r>
              <w:rPr>
                <w:rFonts w:ascii="Times New Roman" w:hAnsi="Times New Roman"/>
                <w:sz w:val="28"/>
                <w:szCs w:val="22"/>
              </w:rPr>
              <w:t>Как научиться доверять своему ребенку и пользоваться его доверием.</w:t>
            </w:r>
          </w:p>
        </w:tc>
        <w:tc>
          <w:tcPr>
            <w:tcW w:w="3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57DE3" w:rsidRDefault="009E0E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Учебные итоги 10 класса – ступенька в будущее.</w:t>
            </w:r>
          </w:p>
        </w:tc>
      </w:tr>
      <w:tr w:rsidR="00157DE3">
        <w:tc>
          <w:tcPr>
            <w:tcW w:w="1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57DE3" w:rsidRDefault="009E0E3C">
            <w:pPr>
              <w:pStyle w:val="a8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3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57DE3" w:rsidRDefault="009E0E3C">
            <w:pPr>
              <w:pStyle w:val="ad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Ответственность, самооценка и самоконтроль. Как  их   в  себе развить?</w:t>
            </w:r>
          </w:p>
        </w:tc>
        <w:tc>
          <w:tcPr>
            <w:tcW w:w="3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57DE3" w:rsidRDefault="009E0E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 и родители. Профессиональный  выбор. За  и против. Подготовка  к  итоговой  аттестации</w:t>
            </w:r>
          </w:p>
        </w:tc>
        <w:tc>
          <w:tcPr>
            <w:tcW w:w="34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57DE3" w:rsidRDefault="009E0E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Почему  мы  их  порой не понимаем.</w:t>
            </w:r>
          </w:p>
        </w:tc>
        <w:tc>
          <w:tcPr>
            <w:tcW w:w="3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57DE3" w:rsidRDefault="009E0E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Колесо  школьной  истории. Итоговое родительское  собрание.</w:t>
            </w:r>
          </w:p>
        </w:tc>
      </w:tr>
    </w:tbl>
    <w:p w:rsidR="00157DE3" w:rsidRDefault="00157DE3">
      <w:p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</w:p>
    <w:p w:rsidR="00157DE3" w:rsidRDefault="00157DE3">
      <w:p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</w:p>
    <w:p w:rsidR="00157DE3" w:rsidRDefault="00157DE3">
      <w:p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</w:p>
    <w:p w:rsidR="00157DE3" w:rsidRDefault="00157DE3">
      <w:pPr>
        <w:jc w:val="center"/>
      </w:pPr>
    </w:p>
    <w:sectPr w:rsidR="00157DE3">
      <w:pgSz w:w="16838" w:h="11906" w:orient="landscape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2"/>
  </w:compat>
  <w:rsids>
    <w:rsidRoot w:val="00157DE3"/>
    <w:rsid w:val="00157DE3"/>
    <w:rsid w:val="006B25D5"/>
    <w:rsid w:val="009E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pPr>
      <w:suppressLineNumbers/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Default">
    <w:name w:val="Default"/>
    <w:pPr>
      <w:widowControl w:val="0"/>
      <w:suppressAutoHyphens/>
    </w:pPr>
    <w:rPr>
      <w:rFonts w:ascii="Times New Roman" w:hAnsi="Times New Roman"/>
      <w:color w:val="000000"/>
      <w:sz w:val="24"/>
    </w:rPr>
  </w:style>
  <w:style w:type="paragraph" w:customStyle="1" w:styleId="aa">
    <w:name w:val="Блочная цитата"/>
    <w:basedOn w:val="a"/>
  </w:style>
  <w:style w:type="paragraph" w:customStyle="1" w:styleId="ab">
    <w:name w:val="Заглавие"/>
    <w:basedOn w:val="a0"/>
  </w:style>
  <w:style w:type="paragraph" w:styleId="ac">
    <w:name w:val="Subtitle"/>
    <w:basedOn w:val="a0"/>
  </w:style>
  <w:style w:type="paragraph" w:styleId="ad">
    <w:name w:val="Normal (Web)"/>
    <w:basedOn w:val="a"/>
    <w:pPr>
      <w:spacing w:before="280" w:after="280"/>
      <w:jc w:val="both"/>
    </w:pPr>
  </w:style>
  <w:style w:type="paragraph" w:styleId="ae">
    <w:name w:val="List Paragraph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9E0E3C"/>
    <w:rPr>
      <w:rFonts w:ascii="Tahoma" w:hAnsi="Tahoma"/>
      <w:sz w:val="16"/>
      <w:szCs w:val="14"/>
    </w:rPr>
  </w:style>
  <w:style w:type="character" w:customStyle="1" w:styleId="af0">
    <w:name w:val="Текст выноски Знак"/>
    <w:basedOn w:val="a1"/>
    <w:link w:val="af"/>
    <w:uiPriority w:val="99"/>
    <w:semiHidden/>
    <w:rsid w:val="009E0E3C"/>
    <w:rPr>
      <w:rFonts w:ascii="Tahoma" w:hAnsi="Tahoma"/>
      <w:color w:val="00000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ZXCPC</cp:lastModifiedBy>
  <cp:revision>5</cp:revision>
  <cp:lastPrinted>2020-11-13T11:51:00Z</cp:lastPrinted>
  <dcterms:created xsi:type="dcterms:W3CDTF">2018-09-09T10:57:00Z</dcterms:created>
  <dcterms:modified xsi:type="dcterms:W3CDTF">2020-11-13T11:54:00Z</dcterms:modified>
  <dc:language>ru-RU</dc:language>
</cp:coreProperties>
</file>