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08"/>
        <w:tblW w:w="9889" w:type="dxa"/>
        <w:tblLayout w:type="fixed"/>
        <w:tblLook w:val="01E0" w:firstRow="1" w:lastRow="1" w:firstColumn="1" w:lastColumn="1" w:noHBand="0" w:noVBand="0"/>
      </w:tblPr>
      <w:tblGrid>
        <w:gridCol w:w="4643"/>
        <w:gridCol w:w="336"/>
        <w:gridCol w:w="1335"/>
        <w:gridCol w:w="3575"/>
      </w:tblGrid>
      <w:tr w:rsidR="00D717C4" w:rsidRPr="009C16F2" w:rsidTr="00643C79">
        <w:trPr>
          <w:trHeight w:val="1418"/>
        </w:trPr>
        <w:tc>
          <w:tcPr>
            <w:tcW w:w="4643" w:type="dxa"/>
          </w:tcPr>
          <w:p w:rsidR="00D717C4" w:rsidRPr="004311EE" w:rsidRDefault="00D717C4" w:rsidP="00DE697B">
            <w:pPr>
              <w:pStyle w:val="a5"/>
              <w:spacing w:line="276" w:lineRule="auto"/>
              <w:jc w:val="center"/>
              <w:rPr>
                <w:rFonts w:ascii="Times New Roman" w:hAnsi="Times New Roman" w:cs="Times New Roman"/>
                <w:sz w:val="24"/>
                <w:szCs w:val="24"/>
              </w:rPr>
            </w:pPr>
            <w:r w:rsidRPr="004311EE">
              <w:rPr>
                <w:rFonts w:ascii="Times New Roman" w:hAnsi="Times New Roman" w:cs="Times New Roman"/>
                <w:sz w:val="24"/>
                <w:szCs w:val="24"/>
              </w:rPr>
              <w:t>Муниципальное казённое учреждение</w:t>
            </w:r>
          </w:p>
          <w:p w:rsidR="00D717C4" w:rsidRPr="00974898" w:rsidRDefault="00D717C4" w:rsidP="00DE697B">
            <w:pPr>
              <w:pStyle w:val="a5"/>
              <w:spacing w:line="276" w:lineRule="auto"/>
              <w:jc w:val="center"/>
              <w:rPr>
                <w:rFonts w:ascii="Times New Roman" w:hAnsi="Times New Roman" w:cs="Times New Roman"/>
                <w:sz w:val="24"/>
                <w:szCs w:val="24"/>
              </w:rPr>
            </w:pPr>
            <w:r w:rsidRPr="00974898">
              <w:rPr>
                <w:rFonts w:ascii="Times New Roman" w:hAnsi="Times New Roman" w:cs="Times New Roman"/>
                <w:sz w:val="24"/>
                <w:szCs w:val="24"/>
              </w:rPr>
              <w:t xml:space="preserve">«Управление образования </w:t>
            </w:r>
          </w:p>
          <w:p w:rsidR="00D717C4" w:rsidRDefault="00D717C4" w:rsidP="00DE697B">
            <w:pPr>
              <w:pStyle w:val="a5"/>
              <w:spacing w:line="276" w:lineRule="auto"/>
              <w:jc w:val="center"/>
              <w:rPr>
                <w:rFonts w:ascii="Times New Roman" w:hAnsi="Times New Roman" w:cs="Times New Roman"/>
                <w:sz w:val="24"/>
                <w:szCs w:val="24"/>
              </w:rPr>
            </w:pPr>
            <w:r w:rsidRPr="00974898">
              <w:rPr>
                <w:rFonts w:ascii="Times New Roman" w:hAnsi="Times New Roman" w:cs="Times New Roman"/>
                <w:sz w:val="24"/>
                <w:szCs w:val="24"/>
              </w:rPr>
              <w:t>Олекминского района»</w:t>
            </w:r>
          </w:p>
          <w:p w:rsidR="00D717C4" w:rsidRPr="00BC2361" w:rsidRDefault="00D717C4" w:rsidP="00DE697B">
            <w:pPr>
              <w:pStyle w:val="a5"/>
              <w:jc w:val="center"/>
              <w:rPr>
                <w:rFonts w:ascii="Times New Roman" w:hAnsi="Times New Roman" w:cs="Times New Roman"/>
                <w:b/>
                <w:sz w:val="20"/>
                <w:szCs w:val="20"/>
              </w:rPr>
            </w:pPr>
            <w:r>
              <w:rPr>
                <w:rFonts w:ascii="Times New Roman" w:hAnsi="Times New Roman" w:cs="Times New Roman"/>
                <w:sz w:val="24"/>
                <w:szCs w:val="24"/>
              </w:rPr>
              <w:t>Республики Саха (Якутия)</w:t>
            </w:r>
          </w:p>
        </w:tc>
        <w:tc>
          <w:tcPr>
            <w:tcW w:w="1671" w:type="dxa"/>
            <w:gridSpan w:val="2"/>
          </w:tcPr>
          <w:p w:rsidR="00D717C4" w:rsidRPr="00C451E2" w:rsidRDefault="00D717C4" w:rsidP="00DE697B">
            <w:pPr>
              <w:pStyle w:val="a5"/>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184785</wp:posOffset>
                  </wp:positionH>
                  <wp:positionV relativeFrom="paragraph">
                    <wp:posOffset>13335</wp:posOffset>
                  </wp:positionV>
                  <wp:extent cx="560070" cy="765810"/>
                  <wp:effectExtent l="19050" t="0" r="0" b="0"/>
                  <wp:wrapSquare wrapText="bothSides"/>
                  <wp:docPr id="1" name="Рисунок 2" descr="Олекми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лекминс"/>
                          <pic:cNvPicPr>
                            <a:picLocks noChangeAspect="1" noChangeArrowheads="1"/>
                          </pic:cNvPicPr>
                        </pic:nvPicPr>
                        <pic:blipFill>
                          <a:blip r:embed="rId6" cstate="print">
                            <a:lum bright="-18000" contrast="48000"/>
                            <a:grayscl/>
                          </a:blip>
                          <a:srcRect/>
                          <a:stretch>
                            <a:fillRect/>
                          </a:stretch>
                        </pic:blipFill>
                        <pic:spPr bwMode="auto">
                          <a:xfrm>
                            <a:off x="0" y="0"/>
                            <a:ext cx="560070" cy="765810"/>
                          </a:xfrm>
                          <a:prstGeom prst="rect">
                            <a:avLst/>
                          </a:prstGeom>
                          <a:noFill/>
                        </pic:spPr>
                      </pic:pic>
                    </a:graphicData>
                  </a:graphic>
                </wp:anchor>
              </w:drawing>
            </w:r>
          </w:p>
        </w:tc>
        <w:tc>
          <w:tcPr>
            <w:tcW w:w="3575" w:type="dxa"/>
          </w:tcPr>
          <w:p w:rsidR="00D717C4" w:rsidRPr="009404EA" w:rsidRDefault="00D717C4" w:rsidP="00DE697B">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Саха </w:t>
            </w:r>
            <w:r w:rsidRPr="004311EE">
              <w:rPr>
                <w:rFonts w:ascii="Times New Roman" w:hAnsi="Times New Roman" w:cs="Times New Roman"/>
              </w:rPr>
              <w:t>Ө</w:t>
            </w:r>
            <w:proofErr w:type="gramStart"/>
            <w:r>
              <w:rPr>
                <w:rFonts w:ascii="Times New Roman" w:hAnsi="Times New Roman" w:cs="Times New Roman"/>
              </w:rPr>
              <w:t>р</w:t>
            </w:r>
            <w:proofErr w:type="gramEnd"/>
            <w:r w:rsidRPr="00974898">
              <w:rPr>
                <w:rFonts w:ascii="Times New Roman" w:hAnsi="Times New Roman" w:cs="Times New Roman"/>
                <w:sz w:val="24"/>
                <w:szCs w:val="24"/>
              </w:rPr>
              <w:t>ө</w:t>
            </w:r>
            <w:r>
              <w:rPr>
                <w:rFonts w:ascii="Times New Roman CYR" w:hAnsi="Times New Roman CYR" w:cs="Times New Roman CYR"/>
                <w:sz w:val="24"/>
                <w:szCs w:val="24"/>
              </w:rPr>
              <w:t>спүүбүлүкэтин</w:t>
            </w:r>
          </w:p>
          <w:p w:rsidR="00D717C4" w:rsidRPr="00974898" w:rsidRDefault="00D717C4" w:rsidP="00DE697B">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74898">
              <w:rPr>
                <w:rFonts w:ascii="Times New Roman" w:hAnsi="Times New Roman" w:cs="Times New Roman"/>
                <w:sz w:val="24"/>
                <w:szCs w:val="24"/>
              </w:rPr>
              <w:t>Ө</w:t>
            </w:r>
            <w:proofErr w:type="gramStart"/>
            <w:r w:rsidRPr="00974898">
              <w:rPr>
                <w:rFonts w:ascii="Times New Roman" w:hAnsi="Times New Roman" w:cs="Times New Roman"/>
                <w:sz w:val="24"/>
                <w:szCs w:val="24"/>
              </w:rPr>
              <w:t>л</w:t>
            </w:r>
            <w:proofErr w:type="gramEnd"/>
            <w:r w:rsidRPr="00974898">
              <w:rPr>
                <w:rFonts w:ascii="Times New Roman" w:hAnsi="Times New Roman" w:cs="Times New Roman"/>
                <w:sz w:val="24"/>
                <w:szCs w:val="24"/>
              </w:rPr>
              <w:t>үөхүмэ</w:t>
            </w:r>
            <w:proofErr w:type="spellEnd"/>
            <w:r w:rsidRPr="00974898">
              <w:rPr>
                <w:rFonts w:ascii="Times New Roman" w:hAnsi="Times New Roman" w:cs="Times New Roman"/>
                <w:sz w:val="24"/>
                <w:szCs w:val="24"/>
              </w:rPr>
              <w:t xml:space="preserve"> </w:t>
            </w:r>
            <w:proofErr w:type="spellStart"/>
            <w:r w:rsidRPr="00974898">
              <w:rPr>
                <w:rFonts w:ascii="Times New Roman" w:hAnsi="Times New Roman" w:cs="Times New Roman"/>
                <w:sz w:val="24"/>
                <w:szCs w:val="24"/>
              </w:rPr>
              <w:t>оройуонун</w:t>
            </w:r>
            <w:proofErr w:type="spellEnd"/>
            <w:r w:rsidRPr="00974898">
              <w:rPr>
                <w:rFonts w:ascii="Times New Roman" w:hAnsi="Times New Roman" w:cs="Times New Roman"/>
                <w:sz w:val="24"/>
                <w:szCs w:val="24"/>
              </w:rPr>
              <w:t xml:space="preserve"> </w:t>
            </w:r>
          </w:p>
          <w:p w:rsidR="00D717C4" w:rsidRPr="00974898" w:rsidRDefault="00D717C4" w:rsidP="00DE697B">
            <w:pPr>
              <w:pStyle w:val="a5"/>
              <w:spacing w:line="276" w:lineRule="auto"/>
              <w:jc w:val="center"/>
              <w:rPr>
                <w:rFonts w:ascii="Times New Roman" w:hAnsi="Times New Roman" w:cs="Times New Roman"/>
                <w:sz w:val="24"/>
                <w:szCs w:val="24"/>
              </w:rPr>
            </w:pPr>
            <w:proofErr w:type="spellStart"/>
            <w:r w:rsidRPr="00974898">
              <w:rPr>
                <w:rFonts w:ascii="Times New Roman" w:hAnsi="Times New Roman" w:cs="Times New Roman"/>
                <w:sz w:val="24"/>
                <w:szCs w:val="24"/>
              </w:rPr>
              <w:t>үөрэђин</w:t>
            </w:r>
            <w:proofErr w:type="spellEnd"/>
            <w:r w:rsidRPr="00974898">
              <w:rPr>
                <w:rFonts w:ascii="Times New Roman" w:hAnsi="Times New Roman" w:cs="Times New Roman"/>
                <w:sz w:val="24"/>
                <w:szCs w:val="24"/>
              </w:rPr>
              <w:t xml:space="preserve"> </w:t>
            </w:r>
            <w:proofErr w:type="spellStart"/>
            <w:r w:rsidRPr="00974898">
              <w:rPr>
                <w:rFonts w:ascii="Times New Roman" w:hAnsi="Times New Roman" w:cs="Times New Roman"/>
                <w:sz w:val="24"/>
                <w:szCs w:val="24"/>
              </w:rPr>
              <w:t>салалтата</w:t>
            </w:r>
            <w:proofErr w:type="spellEnd"/>
            <w:r w:rsidRPr="00974898">
              <w:rPr>
                <w:rFonts w:ascii="Times New Roman" w:hAnsi="Times New Roman" w:cs="Times New Roman"/>
                <w:sz w:val="24"/>
                <w:szCs w:val="24"/>
              </w:rPr>
              <w:t>»</w:t>
            </w:r>
          </w:p>
          <w:p w:rsidR="00D717C4" w:rsidRPr="009C16F2" w:rsidRDefault="00D717C4" w:rsidP="00DE697B">
            <w:pPr>
              <w:pStyle w:val="a5"/>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Муниципальнай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казеннай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тэрилтэ</w:t>
            </w:r>
            <w:proofErr w:type="spellEnd"/>
          </w:p>
        </w:tc>
      </w:tr>
      <w:tr w:rsidR="00D717C4" w:rsidRPr="00527FFB" w:rsidTr="00643C79">
        <w:trPr>
          <w:trHeight w:val="568"/>
        </w:trPr>
        <w:tc>
          <w:tcPr>
            <w:tcW w:w="9889" w:type="dxa"/>
            <w:gridSpan w:val="4"/>
            <w:tcBorders>
              <w:bottom w:val="single" w:sz="18" w:space="0" w:color="auto"/>
            </w:tcBorders>
          </w:tcPr>
          <w:p w:rsidR="00D717C4" w:rsidRPr="009404EA" w:rsidRDefault="00D717C4" w:rsidP="00DE697B">
            <w:pPr>
              <w:pStyle w:val="a5"/>
              <w:jc w:val="center"/>
              <w:rPr>
                <w:rFonts w:ascii="Times New Roman" w:hAnsi="Times New Roman" w:cs="Times New Roman"/>
                <w:sz w:val="18"/>
                <w:szCs w:val="18"/>
              </w:rPr>
            </w:pPr>
            <w:r w:rsidRPr="004311EE">
              <w:rPr>
                <w:rFonts w:ascii="Times New Roman" w:hAnsi="Times New Roman" w:cs="Times New Roman"/>
                <w:sz w:val="18"/>
                <w:szCs w:val="18"/>
              </w:rPr>
              <w:t xml:space="preserve">ул. 50 лет Победы 73,  г. </w:t>
            </w:r>
            <w:proofErr w:type="spellStart"/>
            <w:r w:rsidRPr="004311EE">
              <w:rPr>
                <w:rFonts w:ascii="Times New Roman" w:hAnsi="Times New Roman" w:cs="Times New Roman"/>
                <w:sz w:val="18"/>
                <w:szCs w:val="18"/>
              </w:rPr>
              <w:t>Олекминск</w:t>
            </w:r>
            <w:proofErr w:type="spellEnd"/>
            <w:r w:rsidRPr="004311EE">
              <w:rPr>
                <w:rFonts w:ascii="Times New Roman" w:hAnsi="Times New Roman" w:cs="Times New Roman"/>
                <w:sz w:val="18"/>
                <w:szCs w:val="18"/>
              </w:rPr>
              <w:t xml:space="preserve">,  </w:t>
            </w:r>
            <w:proofErr w:type="spellStart"/>
            <w:r w:rsidRPr="004311EE">
              <w:rPr>
                <w:rFonts w:ascii="Times New Roman" w:hAnsi="Times New Roman" w:cs="Times New Roman"/>
                <w:sz w:val="18"/>
                <w:szCs w:val="18"/>
              </w:rPr>
              <w:t>Олекминский</w:t>
            </w:r>
            <w:proofErr w:type="spellEnd"/>
            <w:r w:rsidRPr="004311EE">
              <w:rPr>
                <w:rFonts w:ascii="Times New Roman" w:hAnsi="Times New Roman" w:cs="Times New Roman"/>
                <w:sz w:val="18"/>
                <w:szCs w:val="18"/>
              </w:rPr>
              <w:t xml:space="preserve"> район, 678100</w:t>
            </w:r>
            <w:r>
              <w:rPr>
                <w:rFonts w:ascii="Times New Roman" w:hAnsi="Times New Roman" w:cs="Times New Roman"/>
                <w:sz w:val="18"/>
                <w:szCs w:val="18"/>
              </w:rPr>
              <w:t xml:space="preserve">,   </w:t>
            </w:r>
            <w:r w:rsidRPr="009665DF">
              <w:rPr>
                <w:rFonts w:ascii="Times New Roman" w:hAnsi="Times New Roman" w:cs="Times New Roman"/>
                <w:sz w:val="18"/>
                <w:szCs w:val="18"/>
              </w:rPr>
              <w:t>те</w:t>
            </w:r>
            <w:r>
              <w:rPr>
                <w:rFonts w:ascii="Times New Roman" w:hAnsi="Times New Roman" w:cs="Times New Roman"/>
                <w:sz w:val="18"/>
                <w:szCs w:val="18"/>
              </w:rPr>
              <w:t>л/</w:t>
            </w:r>
            <w:r w:rsidRPr="009665DF">
              <w:rPr>
                <w:rFonts w:ascii="Times New Roman" w:hAnsi="Times New Roman" w:cs="Times New Roman"/>
                <w:sz w:val="18"/>
                <w:szCs w:val="18"/>
              </w:rPr>
              <w:t xml:space="preserve">факс 8(41138) 4-14-08, </w:t>
            </w:r>
          </w:p>
          <w:p w:rsidR="00D717C4" w:rsidRPr="009404EA" w:rsidRDefault="00D717C4" w:rsidP="00DE697B">
            <w:pPr>
              <w:pStyle w:val="a5"/>
              <w:jc w:val="center"/>
              <w:rPr>
                <w:rFonts w:ascii="Times New Roman" w:hAnsi="Times New Roman" w:cs="Times New Roman"/>
                <w:sz w:val="18"/>
                <w:szCs w:val="18"/>
                <w:lang w:val="en-US"/>
              </w:rPr>
            </w:pPr>
            <w:r>
              <w:rPr>
                <w:rFonts w:ascii="Times New Roman" w:hAnsi="Times New Roman" w:cs="Times New Roman"/>
                <w:sz w:val="18"/>
                <w:szCs w:val="18"/>
                <w:lang w:val="en-US"/>
              </w:rPr>
              <w:t>http</w:t>
            </w:r>
            <w:r w:rsidRPr="009404EA">
              <w:rPr>
                <w:rFonts w:ascii="Times New Roman" w:hAnsi="Times New Roman" w:cs="Times New Roman"/>
                <w:sz w:val="18"/>
                <w:szCs w:val="18"/>
                <w:lang w:val="en-US"/>
              </w:rPr>
              <w:t>://</w:t>
            </w:r>
            <w:r w:rsidRPr="009665DF">
              <w:rPr>
                <w:rFonts w:ascii="Times New Roman" w:hAnsi="Times New Roman" w:cs="Times New Roman"/>
                <w:sz w:val="18"/>
                <w:szCs w:val="18"/>
                <w:lang w:val="en-US"/>
              </w:rPr>
              <w:t>www</w:t>
            </w:r>
            <w:r w:rsidRPr="009404EA">
              <w:rPr>
                <w:rFonts w:ascii="Times New Roman" w:hAnsi="Times New Roman" w:cs="Times New Roman"/>
                <w:sz w:val="18"/>
                <w:szCs w:val="18"/>
                <w:lang w:val="en-US"/>
              </w:rPr>
              <w:t>.</w:t>
            </w:r>
            <w:hyperlink r:id="rId7" w:history="1">
              <w:r w:rsidRPr="009665DF">
                <w:rPr>
                  <w:rStyle w:val="a4"/>
                  <w:sz w:val="18"/>
                  <w:szCs w:val="18"/>
                  <w:lang w:val="de-DE"/>
                </w:rPr>
                <w:t>mkuuoor.ru</w:t>
              </w:r>
            </w:hyperlink>
            <w:r w:rsidRPr="009404EA">
              <w:rPr>
                <w:rFonts w:ascii="Times New Roman" w:hAnsi="Times New Roman" w:cs="Times New Roman"/>
                <w:sz w:val="18"/>
                <w:szCs w:val="18"/>
                <w:lang w:val="en-US"/>
              </w:rPr>
              <w:t xml:space="preserve">   </w:t>
            </w:r>
            <w:proofErr w:type="spellStart"/>
            <w:r w:rsidRPr="009665DF">
              <w:rPr>
                <w:rFonts w:ascii="Times New Roman" w:hAnsi="Times New Roman" w:cs="Times New Roman"/>
                <w:sz w:val="18"/>
                <w:szCs w:val="18"/>
                <w:lang w:val="de-DE"/>
              </w:rPr>
              <w:t>E-mail</w:t>
            </w:r>
            <w:proofErr w:type="spellEnd"/>
            <w:r w:rsidRPr="009665DF">
              <w:rPr>
                <w:rFonts w:ascii="Times New Roman" w:hAnsi="Times New Roman" w:cs="Times New Roman"/>
                <w:sz w:val="18"/>
                <w:szCs w:val="18"/>
                <w:lang w:val="de-DE"/>
              </w:rPr>
              <w:t xml:space="preserve">: </w:t>
            </w:r>
            <w:hyperlink r:id="rId8" w:history="1">
              <w:r w:rsidRPr="009665DF">
                <w:rPr>
                  <w:rStyle w:val="a4"/>
                  <w:sz w:val="18"/>
                  <w:szCs w:val="18"/>
                  <w:lang w:val="de-DE"/>
                </w:rPr>
                <w:t>mkuuoor@mail.ru</w:t>
              </w:r>
            </w:hyperlink>
            <w:r w:rsidRPr="009404EA">
              <w:rPr>
                <w:rFonts w:ascii="Times New Roman" w:hAnsi="Times New Roman" w:cs="Times New Roman"/>
                <w:sz w:val="18"/>
                <w:szCs w:val="18"/>
                <w:lang w:val="en-US"/>
              </w:rPr>
              <w:t xml:space="preserve"> </w:t>
            </w:r>
          </w:p>
          <w:p w:rsidR="00D717C4" w:rsidRPr="008226E5" w:rsidRDefault="00D717C4" w:rsidP="00DE697B">
            <w:pPr>
              <w:pStyle w:val="a5"/>
              <w:jc w:val="center"/>
              <w:rPr>
                <w:rFonts w:ascii="Times New Roman" w:eastAsia="Times New Roman" w:hAnsi="Times New Roman" w:cs="Times New Roman"/>
                <w:b/>
                <w:sz w:val="20"/>
                <w:szCs w:val="20"/>
                <w:lang w:val="en-US"/>
              </w:rPr>
            </w:pPr>
          </w:p>
        </w:tc>
      </w:tr>
      <w:tr w:rsidR="00D717C4" w:rsidRPr="00E47E6E" w:rsidTr="00643C79">
        <w:trPr>
          <w:trHeight w:val="1472"/>
        </w:trPr>
        <w:tc>
          <w:tcPr>
            <w:tcW w:w="4979" w:type="dxa"/>
            <w:gridSpan w:val="2"/>
            <w:tcBorders>
              <w:bottom w:val="nil"/>
            </w:tcBorders>
          </w:tcPr>
          <w:p w:rsidR="00D717C4" w:rsidRPr="008D60A2" w:rsidRDefault="00D717C4" w:rsidP="00DE697B">
            <w:pPr>
              <w:pStyle w:val="a5"/>
              <w:rPr>
                <w:rFonts w:ascii="Times New Roman" w:eastAsia="Times New Roman" w:hAnsi="Times New Roman" w:cs="Times New Roman"/>
                <w:lang w:val="en-US"/>
              </w:rPr>
            </w:pPr>
          </w:p>
          <w:p w:rsidR="00D717C4" w:rsidRDefault="00D717C4" w:rsidP="00DE697B">
            <w:pPr>
              <w:pStyle w:val="a5"/>
              <w:rPr>
                <w:rFonts w:ascii="Times New Roman" w:eastAsia="Times New Roman" w:hAnsi="Times New Roman" w:cs="Times New Roman"/>
              </w:rPr>
            </w:pPr>
            <w:r>
              <w:rPr>
                <w:rFonts w:ascii="Times New Roman" w:eastAsia="Times New Roman" w:hAnsi="Times New Roman" w:cs="Times New Roman"/>
              </w:rPr>
              <w:t>23.10</w:t>
            </w:r>
            <w:r w:rsidR="00A93A29">
              <w:rPr>
                <w:rFonts w:ascii="Times New Roman" w:eastAsia="Times New Roman" w:hAnsi="Times New Roman" w:cs="Times New Roman"/>
              </w:rPr>
              <w:t>.2017</w:t>
            </w:r>
            <w:r w:rsidR="000F2722">
              <w:rPr>
                <w:rFonts w:ascii="Times New Roman" w:eastAsia="Times New Roman" w:hAnsi="Times New Roman" w:cs="Times New Roman"/>
              </w:rPr>
              <w:t xml:space="preserve"> </w:t>
            </w:r>
            <w:r>
              <w:rPr>
                <w:rFonts w:ascii="Times New Roman" w:eastAsia="Times New Roman" w:hAnsi="Times New Roman" w:cs="Times New Roman"/>
              </w:rPr>
              <w:t>г. №01-14/</w:t>
            </w:r>
            <w:r w:rsidR="00597E44">
              <w:rPr>
                <w:rFonts w:ascii="Times New Roman" w:eastAsia="Times New Roman" w:hAnsi="Times New Roman" w:cs="Times New Roman"/>
              </w:rPr>
              <w:t>557</w:t>
            </w:r>
          </w:p>
          <w:p w:rsidR="00D717C4" w:rsidRPr="00587BDF" w:rsidRDefault="00D717C4" w:rsidP="00DE697B">
            <w:pPr>
              <w:pStyle w:val="a5"/>
              <w:rPr>
                <w:rFonts w:ascii="Times New Roman" w:eastAsia="Times New Roman" w:hAnsi="Times New Roman" w:cs="Times New Roman"/>
                <w:b/>
                <w:sz w:val="24"/>
                <w:szCs w:val="24"/>
              </w:rPr>
            </w:pPr>
          </w:p>
        </w:tc>
        <w:tc>
          <w:tcPr>
            <w:tcW w:w="4910" w:type="dxa"/>
            <w:gridSpan w:val="2"/>
            <w:tcBorders>
              <w:bottom w:val="nil"/>
            </w:tcBorders>
          </w:tcPr>
          <w:p w:rsidR="00D717C4" w:rsidRDefault="00D717C4" w:rsidP="00DE697B">
            <w:pPr>
              <w:spacing w:after="0" w:line="240" w:lineRule="auto"/>
              <w:jc w:val="right"/>
              <w:rPr>
                <w:rFonts w:ascii="Times New Roman" w:eastAsia="Times New Roman" w:hAnsi="Times New Roman" w:cs="Times New Roman"/>
                <w:sz w:val="24"/>
                <w:szCs w:val="24"/>
              </w:rPr>
            </w:pPr>
          </w:p>
          <w:p w:rsidR="00D717C4" w:rsidRPr="00E47E6E" w:rsidRDefault="00643C79" w:rsidP="00DE69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Руководителям образовательных организаций Олекминского района РС (Я)</w:t>
            </w:r>
          </w:p>
          <w:p w:rsidR="00D717C4" w:rsidRPr="00E47E6E" w:rsidRDefault="00D717C4" w:rsidP="00DE697B">
            <w:pPr>
              <w:pStyle w:val="a5"/>
              <w:ind w:firstLine="6237"/>
              <w:rPr>
                <w:rFonts w:ascii="Times New Roman" w:hAnsi="Times New Roman" w:cs="Times New Roman"/>
              </w:rPr>
            </w:pPr>
          </w:p>
        </w:tc>
      </w:tr>
    </w:tbl>
    <w:p w:rsidR="00D717C4" w:rsidRDefault="00D717C4" w:rsidP="002131E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2131EA" w:rsidRPr="002131EA" w:rsidRDefault="004D72F5" w:rsidP="004D72F5">
      <w:pPr>
        <w:spacing w:before="100" w:beforeAutospacing="1" w:after="100" w:afterAutospacing="1" w:line="360" w:lineRule="auto"/>
        <w:ind w:firstLine="709"/>
        <w:jc w:val="both"/>
        <w:outlineLvl w:val="0"/>
        <w:rPr>
          <w:rFonts w:ascii="Times New Roman" w:eastAsia="Times New Roman" w:hAnsi="Times New Roman" w:cs="Times New Roman"/>
          <w:bCs/>
          <w:kern w:val="36"/>
          <w:sz w:val="24"/>
          <w:szCs w:val="24"/>
        </w:rPr>
      </w:pPr>
      <w:proofErr w:type="gramStart"/>
      <w:r>
        <w:rPr>
          <w:rFonts w:ascii="Times New Roman" w:hAnsi="Times New Roman" w:cs="Times New Roman"/>
          <w:sz w:val="24"/>
          <w:szCs w:val="24"/>
        </w:rPr>
        <w:t>В целях качественной подготовки и организ</w:t>
      </w:r>
      <w:r w:rsidR="008108C8">
        <w:rPr>
          <w:rFonts w:ascii="Times New Roman" w:hAnsi="Times New Roman" w:cs="Times New Roman"/>
          <w:sz w:val="24"/>
          <w:szCs w:val="24"/>
        </w:rPr>
        <w:t>ации</w:t>
      </w:r>
      <w:r>
        <w:rPr>
          <w:rFonts w:ascii="Times New Roman" w:hAnsi="Times New Roman" w:cs="Times New Roman"/>
          <w:sz w:val="24"/>
          <w:szCs w:val="24"/>
        </w:rPr>
        <w:t xml:space="preserve"> проведения </w:t>
      </w:r>
      <w:r w:rsidR="008108C8">
        <w:rPr>
          <w:rFonts w:ascii="Times New Roman" w:hAnsi="Times New Roman" w:cs="Times New Roman"/>
          <w:sz w:val="24"/>
          <w:szCs w:val="24"/>
        </w:rPr>
        <w:t>итогового сочинения (изложения) для обучающихся</w:t>
      </w:r>
      <w:r>
        <w:rPr>
          <w:rFonts w:ascii="Times New Roman" w:hAnsi="Times New Roman" w:cs="Times New Roman"/>
          <w:sz w:val="24"/>
          <w:szCs w:val="24"/>
        </w:rPr>
        <w:t>, окончивших образовательные программы среднег</w:t>
      </w:r>
      <w:r w:rsidR="001F1D18">
        <w:rPr>
          <w:rFonts w:ascii="Times New Roman" w:hAnsi="Times New Roman" w:cs="Times New Roman"/>
          <w:sz w:val="24"/>
          <w:szCs w:val="24"/>
        </w:rPr>
        <w:t>о общего образования</w:t>
      </w:r>
      <w:r>
        <w:rPr>
          <w:rFonts w:ascii="Times New Roman" w:hAnsi="Times New Roman" w:cs="Times New Roman"/>
          <w:sz w:val="24"/>
          <w:szCs w:val="24"/>
        </w:rPr>
        <w:t xml:space="preserve"> на территории Олекминского района в 2017 г., МКУ «Управление образования Олек</w:t>
      </w:r>
      <w:r w:rsidR="001F1D18">
        <w:rPr>
          <w:rFonts w:ascii="Times New Roman" w:hAnsi="Times New Roman" w:cs="Times New Roman"/>
          <w:sz w:val="24"/>
          <w:szCs w:val="24"/>
        </w:rPr>
        <w:t xml:space="preserve">минского района» направляет </w:t>
      </w:r>
      <w:r w:rsidR="0033420A">
        <w:rPr>
          <w:rFonts w:ascii="Times New Roman" w:hAnsi="Times New Roman" w:cs="Times New Roman"/>
          <w:sz w:val="24"/>
          <w:szCs w:val="24"/>
        </w:rPr>
        <w:t xml:space="preserve"> информацию  итогового сочинения (изложения</w:t>
      </w:r>
      <w:r w:rsidR="001F1D18">
        <w:rPr>
          <w:rFonts w:ascii="Times New Roman" w:hAnsi="Times New Roman" w:cs="Times New Roman"/>
          <w:sz w:val="24"/>
          <w:szCs w:val="24"/>
        </w:rPr>
        <w:t>), обязательную к исполнению:</w:t>
      </w:r>
      <w:proofErr w:type="gramEnd"/>
    </w:p>
    <w:p w:rsidR="002131EA" w:rsidRPr="002131EA" w:rsidRDefault="0033420A" w:rsidP="002131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Сроки</w:t>
      </w:r>
      <w:r w:rsidR="002131EA" w:rsidRPr="002131EA">
        <w:rPr>
          <w:rFonts w:ascii="Times New Roman" w:eastAsia="Times New Roman" w:hAnsi="Times New Roman" w:cs="Times New Roman"/>
          <w:b/>
          <w:bCs/>
          <w:sz w:val="24"/>
          <w:szCs w:val="24"/>
        </w:rPr>
        <w:t xml:space="preserve"> сдачи итогового сочинения (изложения) 2017-2018 учебный год </w:t>
      </w:r>
    </w:p>
    <w:p w:rsidR="002131EA" w:rsidRPr="002131EA" w:rsidRDefault="002131EA" w:rsidP="002131EA">
      <w:pPr>
        <w:spacing w:after="0" w:line="240" w:lineRule="auto"/>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5"/>
        <w:gridCol w:w="2860"/>
        <w:gridCol w:w="2860"/>
      </w:tblGrid>
      <w:tr w:rsidR="002131EA" w:rsidRPr="002131EA" w:rsidTr="002131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31EA" w:rsidRPr="002131EA" w:rsidRDefault="002131EA" w:rsidP="002131EA">
            <w:pPr>
              <w:spacing w:after="0" w:line="240" w:lineRule="auto"/>
              <w:jc w:val="center"/>
              <w:rPr>
                <w:rFonts w:ascii="Times New Roman" w:eastAsia="Times New Roman" w:hAnsi="Times New Roman" w:cs="Times New Roman"/>
                <w:sz w:val="24"/>
                <w:szCs w:val="24"/>
              </w:rPr>
            </w:pPr>
            <w:r w:rsidRPr="002131EA">
              <w:rPr>
                <w:rFonts w:ascii="Times New Roman" w:eastAsia="Times New Roman" w:hAnsi="Times New Roman" w:cs="Times New Roman"/>
                <w:b/>
                <w:bCs/>
                <w:sz w:val="24"/>
                <w:szCs w:val="24"/>
              </w:rPr>
              <w:t xml:space="preserve">Основной срок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131EA" w:rsidRPr="002131EA" w:rsidRDefault="002131EA" w:rsidP="002131EA">
            <w:pPr>
              <w:spacing w:after="0" w:line="240" w:lineRule="auto"/>
              <w:jc w:val="center"/>
              <w:rPr>
                <w:rFonts w:ascii="Times New Roman" w:eastAsia="Times New Roman" w:hAnsi="Times New Roman" w:cs="Times New Roman"/>
                <w:sz w:val="24"/>
                <w:szCs w:val="24"/>
              </w:rPr>
            </w:pPr>
            <w:r w:rsidRPr="002131EA">
              <w:rPr>
                <w:rFonts w:ascii="Times New Roman" w:eastAsia="Times New Roman" w:hAnsi="Times New Roman" w:cs="Times New Roman"/>
                <w:b/>
                <w:bCs/>
                <w:sz w:val="24"/>
                <w:szCs w:val="24"/>
              </w:rPr>
              <w:t xml:space="preserve">Дополнительные сроки </w:t>
            </w:r>
          </w:p>
        </w:tc>
      </w:tr>
      <w:tr w:rsidR="002131EA" w:rsidRPr="002131EA" w:rsidTr="002131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31EA" w:rsidRPr="002131EA" w:rsidRDefault="002131EA" w:rsidP="002131EA">
            <w:pPr>
              <w:spacing w:after="0" w:line="240" w:lineRule="auto"/>
              <w:jc w:val="center"/>
              <w:rPr>
                <w:rFonts w:ascii="Times New Roman" w:eastAsia="Times New Roman" w:hAnsi="Times New Roman" w:cs="Times New Roman"/>
                <w:b/>
                <w:i/>
                <w:color w:val="FF0000"/>
                <w:sz w:val="24"/>
                <w:szCs w:val="24"/>
              </w:rPr>
            </w:pPr>
            <w:r w:rsidRPr="002131EA">
              <w:rPr>
                <w:rFonts w:ascii="Times New Roman" w:eastAsia="Times New Roman" w:hAnsi="Times New Roman" w:cs="Times New Roman"/>
                <w:b/>
                <w:i/>
                <w:color w:val="FF0000"/>
                <w:sz w:val="24"/>
                <w:szCs w:val="24"/>
              </w:rPr>
              <w:t>06.12.2017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131EA" w:rsidRPr="002131EA" w:rsidRDefault="002131EA" w:rsidP="002131EA">
            <w:pPr>
              <w:spacing w:after="0" w:line="240" w:lineRule="auto"/>
              <w:jc w:val="center"/>
              <w:rPr>
                <w:rFonts w:ascii="Times New Roman" w:eastAsia="Times New Roman" w:hAnsi="Times New Roman" w:cs="Times New Roman"/>
                <w:b/>
                <w:i/>
                <w:sz w:val="24"/>
                <w:szCs w:val="24"/>
              </w:rPr>
            </w:pPr>
            <w:r w:rsidRPr="002131EA">
              <w:rPr>
                <w:rFonts w:ascii="Times New Roman" w:eastAsia="Times New Roman" w:hAnsi="Times New Roman" w:cs="Times New Roman"/>
                <w:b/>
                <w:i/>
                <w:sz w:val="24"/>
                <w:szCs w:val="24"/>
              </w:rPr>
              <w:t>07.02.2018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2131EA" w:rsidRPr="002131EA" w:rsidRDefault="002131EA" w:rsidP="002131EA">
            <w:pPr>
              <w:spacing w:after="0" w:line="240" w:lineRule="auto"/>
              <w:jc w:val="center"/>
              <w:rPr>
                <w:rFonts w:ascii="Times New Roman" w:eastAsia="Times New Roman" w:hAnsi="Times New Roman" w:cs="Times New Roman"/>
                <w:b/>
                <w:i/>
                <w:sz w:val="24"/>
                <w:szCs w:val="24"/>
              </w:rPr>
            </w:pPr>
            <w:r w:rsidRPr="002131EA">
              <w:rPr>
                <w:rFonts w:ascii="Times New Roman" w:eastAsia="Times New Roman" w:hAnsi="Times New Roman" w:cs="Times New Roman"/>
                <w:b/>
                <w:i/>
                <w:sz w:val="24"/>
                <w:szCs w:val="24"/>
              </w:rPr>
              <w:t>16.05.2018</w:t>
            </w:r>
          </w:p>
        </w:tc>
      </w:tr>
    </w:tbl>
    <w:p w:rsidR="002131EA" w:rsidRPr="002131EA" w:rsidRDefault="002131EA" w:rsidP="004A4C15">
      <w:pPr>
        <w:spacing w:after="0" w:line="24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br/>
        <w:t>Вправе участвовать в дополнительные сроки:</w:t>
      </w:r>
    </w:p>
    <w:p w:rsidR="002131EA" w:rsidRPr="002131EA" w:rsidRDefault="002131EA" w:rsidP="004A4C15">
      <w:pPr>
        <w:numPr>
          <w:ilvl w:val="0"/>
          <w:numId w:val="1"/>
        </w:numPr>
        <w:spacing w:before="100" w:beforeAutospacing="1" w:after="0"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обучающиеся, получившие «незачет»; </w:t>
      </w:r>
    </w:p>
    <w:p w:rsidR="002131EA" w:rsidRPr="002131EA" w:rsidRDefault="002131EA" w:rsidP="004A4C15">
      <w:pPr>
        <w:numPr>
          <w:ilvl w:val="0"/>
          <w:numId w:val="1"/>
        </w:numPr>
        <w:spacing w:before="100" w:beforeAutospacing="1" w:after="0"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обучающиеся, удаленные с итогового сочинения (изложения) за нарушение требований (в случае, если решение о включении процедуры удаления было принято на региональном уровне); </w:t>
      </w:r>
    </w:p>
    <w:p w:rsidR="002131EA" w:rsidRPr="002131EA" w:rsidRDefault="002131EA" w:rsidP="004A4C1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обучающиеся и другие категории участников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 </w:t>
      </w:r>
    </w:p>
    <w:p w:rsidR="002131EA" w:rsidRPr="002131EA" w:rsidRDefault="002131EA" w:rsidP="004A4C15">
      <w:pPr>
        <w:numPr>
          <w:ilvl w:val="0"/>
          <w:numId w:val="1"/>
        </w:numPr>
        <w:spacing w:after="0"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обучающиеся и другие категории участников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 </w:t>
      </w:r>
    </w:p>
    <w:p w:rsidR="002131EA" w:rsidRPr="002131EA" w:rsidRDefault="002131EA" w:rsidP="006C564D">
      <w:pPr>
        <w:spacing w:after="0" w:line="360" w:lineRule="auto"/>
        <w:ind w:firstLine="426"/>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 xml:space="preserve">Обучающиеся, получившие по </w:t>
      </w:r>
      <w:r w:rsidR="004A4C15">
        <w:rPr>
          <w:rFonts w:ascii="Times New Roman" w:eastAsia="Times New Roman" w:hAnsi="Times New Roman" w:cs="Times New Roman"/>
          <w:sz w:val="24"/>
          <w:szCs w:val="24"/>
        </w:rPr>
        <w:t xml:space="preserve">итоговому сочинению (изложению) </w:t>
      </w:r>
      <w:r w:rsidRPr="002131EA">
        <w:rPr>
          <w:rFonts w:ascii="Times New Roman" w:eastAsia="Times New Roman" w:hAnsi="Times New Roman" w:cs="Times New Roman"/>
          <w:sz w:val="24"/>
          <w:szCs w:val="24"/>
        </w:rPr>
        <w:t xml:space="preserve">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 </w:t>
      </w:r>
      <w:r w:rsidRPr="002131EA">
        <w:rPr>
          <w:rFonts w:ascii="Times New Roman" w:eastAsia="Times New Roman" w:hAnsi="Times New Roman" w:cs="Times New Roman"/>
          <w:sz w:val="24"/>
          <w:szCs w:val="24"/>
        </w:rPr>
        <w:br/>
      </w:r>
      <w:r w:rsidRPr="002131EA">
        <w:rPr>
          <w:rFonts w:ascii="Times New Roman" w:eastAsia="Times New Roman" w:hAnsi="Times New Roman" w:cs="Times New Roman"/>
          <w:sz w:val="24"/>
          <w:szCs w:val="24"/>
        </w:rPr>
        <w:br/>
      </w:r>
      <w:r w:rsidRPr="002131EA">
        <w:rPr>
          <w:rFonts w:ascii="Times New Roman" w:eastAsia="Times New Roman" w:hAnsi="Times New Roman" w:cs="Times New Roman"/>
          <w:b/>
          <w:bCs/>
          <w:sz w:val="24"/>
          <w:szCs w:val="24"/>
        </w:rPr>
        <w:lastRenderedPageBreak/>
        <w:t>ИТОГОВОЕ СОЧИНЕНИЕ (ИЗЛОЖЕНИЕ) КАК УСЛОВИЕ ДОПУСКА К ГИА</w:t>
      </w:r>
      <w:r w:rsidRPr="002131EA">
        <w:rPr>
          <w:rFonts w:ascii="Times New Roman" w:eastAsia="Times New Roman" w:hAnsi="Times New Roman" w:cs="Times New Roman"/>
          <w:sz w:val="24"/>
          <w:szCs w:val="24"/>
        </w:rPr>
        <w:t xml:space="preserve"> проводится для обучающихся XI (XII) классов, в том числе </w:t>
      </w:r>
      <w:proofErr w:type="gramStart"/>
      <w:r w:rsidRPr="002131EA">
        <w:rPr>
          <w:rFonts w:ascii="Times New Roman" w:eastAsia="Times New Roman" w:hAnsi="Times New Roman" w:cs="Times New Roman"/>
          <w:sz w:val="24"/>
          <w:szCs w:val="24"/>
        </w:rPr>
        <w:t>для</w:t>
      </w:r>
      <w:proofErr w:type="gramEnd"/>
      <w:r w:rsidRPr="002131EA">
        <w:rPr>
          <w:rFonts w:ascii="Times New Roman" w:eastAsia="Times New Roman" w:hAnsi="Times New Roman" w:cs="Times New Roman"/>
          <w:sz w:val="24"/>
          <w:szCs w:val="24"/>
        </w:rPr>
        <w:t>:</w:t>
      </w:r>
    </w:p>
    <w:p w:rsidR="002131EA" w:rsidRPr="002131EA" w:rsidRDefault="002131EA" w:rsidP="006C564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131EA">
        <w:rPr>
          <w:rFonts w:ascii="Times New Roman" w:eastAsia="Times New Roman" w:hAnsi="Times New Roman" w:cs="Times New Roman"/>
          <w:sz w:val="24"/>
          <w:szCs w:val="24"/>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w:t>
      </w:r>
      <w:proofErr w:type="gramEnd"/>
    </w:p>
    <w:p w:rsidR="002131EA" w:rsidRPr="002131EA" w:rsidRDefault="002131EA" w:rsidP="006C564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131EA">
        <w:rPr>
          <w:rFonts w:ascii="Times New Roman" w:eastAsia="Times New Roman" w:hAnsi="Times New Roman" w:cs="Times New Roman"/>
          <w:sz w:val="24"/>
          <w:szCs w:val="24"/>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2131EA">
        <w:rPr>
          <w:rFonts w:ascii="Times New Roman" w:eastAsia="Times New Roman" w:hAnsi="Times New Roman" w:cs="Times New Roman"/>
          <w:sz w:val="24"/>
          <w:szCs w:val="24"/>
        </w:rPr>
        <w:t xml:space="preserve"> программе среднего общего образования с последующим получением аттестата о среднем общем образовании); </w:t>
      </w:r>
    </w:p>
    <w:p w:rsidR="002131EA" w:rsidRPr="002131EA" w:rsidRDefault="002131EA" w:rsidP="006C564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131EA">
        <w:rPr>
          <w:rFonts w:ascii="Times New Roman" w:eastAsia="Times New Roman" w:hAnsi="Times New Roman" w:cs="Times New Roman"/>
          <w:sz w:val="24"/>
          <w:szCs w:val="24"/>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roofErr w:type="gramEnd"/>
    </w:p>
    <w:p w:rsidR="002131EA" w:rsidRPr="002131EA" w:rsidRDefault="002131EA" w:rsidP="006C564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обучающихся с ограниченными возможностями здоровья, детей-инвалидов и инвалидов по образовательным программам среднего общего образования. </w:t>
      </w:r>
    </w:p>
    <w:p w:rsidR="002131EA" w:rsidRPr="002131EA" w:rsidRDefault="002131EA" w:rsidP="006C564D">
      <w:pPr>
        <w:spacing w:after="240" w:line="240" w:lineRule="auto"/>
        <w:jc w:val="center"/>
        <w:rPr>
          <w:rFonts w:ascii="Times New Roman" w:eastAsia="Times New Roman" w:hAnsi="Times New Roman" w:cs="Times New Roman"/>
          <w:sz w:val="24"/>
          <w:szCs w:val="24"/>
        </w:rPr>
      </w:pPr>
      <w:r w:rsidRPr="002131EA">
        <w:rPr>
          <w:rFonts w:ascii="Times New Roman" w:eastAsia="Times New Roman" w:hAnsi="Times New Roman" w:cs="Times New Roman"/>
          <w:b/>
          <w:bCs/>
          <w:sz w:val="24"/>
          <w:szCs w:val="24"/>
        </w:rPr>
        <w:t xml:space="preserve">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w:t>
      </w:r>
      <w:proofErr w:type="gramStart"/>
      <w:r w:rsidRPr="002131EA">
        <w:rPr>
          <w:rFonts w:ascii="Times New Roman" w:eastAsia="Times New Roman" w:hAnsi="Times New Roman" w:cs="Times New Roman"/>
          <w:b/>
          <w:bCs/>
          <w:sz w:val="24"/>
          <w:szCs w:val="24"/>
        </w:rPr>
        <w:t>ДЛЯ</w:t>
      </w:r>
      <w:proofErr w:type="gramEnd"/>
      <w:r w:rsidRPr="002131EA">
        <w:rPr>
          <w:rFonts w:ascii="Times New Roman" w:eastAsia="Times New Roman" w:hAnsi="Times New Roman" w:cs="Times New Roman"/>
          <w:b/>
          <w:bCs/>
          <w:sz w:val="24"/>
          <w:szCs w:val="24"/>
        </w:rPr>
        <w:t>:</w:t>
      </w:r>
    </w:p>
    <w:p w:rsidR="002131EA" w:rsidRPr="002131EA" w:rsidRDefault="002131EA" w:rsidP="006C564D">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2131EA" w:rsidRPr="002131EA" w:rsidRDefault="002131EA" w:rsidP="006C564D">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граждан, имеющих среднее общее образование, полученное в иностранных образовательных организациях (далее вместе - выпускники прошлых лет); </w:t>
      </w:r>
    </w:p>
    <w:p w:rsidR="002131EA" w:rsidRPr="002131EA" w:rsidRDefault="002131EA" w:rsidP="006C564D">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lastRenderedPageBreak/>
        <w:t>лиц, обучающихся по образовательным программам среднего профессионального образования; </w:t>
      </w:r>
    </w:p>
    <w:p w:rsidR="002131EA" w:rsidRPr="002131EA" w:rsidRDefault="002131EA" w:rsidP="006C564D">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лиц, получающих среднее общее образование в иностранных образовательных организациях; </w:t>
      </w:r>
    </w:p>
    <w:p w:rsidR="002131EA" w:rsidRPr="002131EA" w:rsidRDefault="002131EA" w:rsidP="006C564D">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w:t>
      </w:r>
    </w:p>
    <w:p w:rsidR="002131EA" w:rsidRPr="002131EA" w:rsidRDefault="002131EA" w:rsidP="002131EA">
      <w:pPr>
        <w:spacing w:after="240" w:line="240" w:lineRule="auto"/>
        <w:rPr>
          <w:rFonts w:ascii="Times New Roman" w:eastAsia="Times New Roman" w:hAnsi="Times New Roman" w:cs="Times New Roman"/>
          <w:sz w:val="24"/>
          <w:szCs w:val="24"/>
        </w:rPr>
      </w:pPr>
      <w:r w:rsidRPr="002131EA">
        <w:rPr>
          <w:rFonts w:ascii="Times New Roman" w:eastAsia="Times New Roman" w:hAnsi="Times New Roman" w:cs="Times New Roman"/>
          <w:b/>
          <w:bCs/>
          <w:sz w:val="24"/>
          <w:szCs w:val="24"/>
        </w:rPr>
        <w:t xml:space="preserve">ИЗЛОЖЕНИЕ ВПРАВЕ ПИСАТЬ СЛЕДУЮЩИЕ КАТЕГОРИИ ЛИЦ: </w:t>
      </w:r>
    </w:p>
    <w:p w:rsidR="002131EA" w:rsidRPr="002131EA" w:rsidRDefault="002131EA" w:rsidP="006C564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обучающиеся с ограниченными возможностями здоровья, дети-инвалиды и инвалиды; </w:t>
      </w:r>
    </w:p>
    <w:p w:rsidR="002131EA" w:rsidRPr="002131EA" w:rsidRDefault="002131EA" w:rsidP="006C564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284F2C" w:rsidRDefault="002131EA" w:rsidP="00284F2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131EA">
        <w:rPr>
          <w:rFonts w:ascii="Times New Roman" w:eastAsia="Times New Roman" w:hAnsi="Times New Roman" w:cs="Times New Roman"/>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A72124" w:rsidRDefault="002131EA" w:rsidP="00284F2C">
      <w:pPr>
        <w:spacing w:after="0" w:line="360" w:lineRule="auto"/>
        <w:ind w:firstLine="709"/>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br/>
      </w:r>
      <w:r w:rsidRPr="002131EA">
        <w:rPr>
          <w:rFonts w:ascii="Times New Roman" w:eastAsia="Times New Roman" w:hAnsi="Times New Roman" w:cs="Times New Roman"/>
          <w:b/>
          <w:bCs/>
          <w:sz w:val="24"/>
          <w:szCs w:val="24"/>
        </w:rPr>
        <w:t xml:space="preserve">ПОРЯДОК ПОДАЧИ ЗАЯВЛЕНИЯ НА УЧАСТИЕ В ИТОГОВОМ СОЧИНЕНИИ (ИЗЛОЖЕНИИ) </w:t>
      </w:r>
      <w:r w:rsidRPr="002131EA">
        <w:rPr>
          <w:rFonts w:ascii="Times New Roman" w:eastAsia="Times New Roman" w:hAnsi="Times New Roman" w:cs="Times New Roman"/>
          <w:sz w:val="24"/>
          <w:szCs w:val="24"/>
        </w:rPr>
        <w:br/>
      </w:r>
      <w:r w:rsidRPr="002131EA">
        <w:rPr>
          <w:rFonts w:ascii="Times New Roman" w:eastAsia="Times New Roman" w:hAnsi="Times New Roman" w:cs="Times New Roman"/>
          <w:sz w:val="24"/>
          <w:szCs w:val="24"/>
        </w:rPr>
        <w:br/>
      </w:r>
      <w:r w:rsidR="00284F2C">
        <w:rPr>
          <w:rFonts w:ascii="Times New Roman" w:eastAsia="Times New Roman" w:hAnsi="Times New Roman" w:cs="Times New Roman"/>
          <w:sz w:val="24"/>
          <w:szCs w:val="24"/>
        </w:rPr>
        <w:t xml:space="preserve">           </w:t>
      </w:r>
      <w:r w:rsidRPr="002131EA">
        <w:rPr>
          <w:rFonts w:ascii="Times New Roman" w:eastAsia="Times New Roman" w:hAnsi="Times New Roman" w:cs="Times New Roman"/>
          <w:sz w:val="24"/>
          <w:szCs w:val="24"/>
        </w:rPr>
        <w:t xml:space="preserve">Для участия в итоговом сочинении (изложении) участники подают </w:t>
      </w:r>
      <w:proofErr w:type="gramStart"/>
      <w:r w:rsidRPr="002131EA">
        <w:rPr>
          <w:rFonts w:ascii="Times New Roman" w:eastAsia="Times New Roman" w:hAnsi="Times New Roman" w:cs="Times New Roman"/>
          <w:sz w:val="24"/>
          <w:szCs w:val="24"/>
        </w:rPr>
        <w:t>заявление</w:t>
      </w:r>
      <w:proofErr w:type="gramEnd"/>
      <w:r w:rsidRPr="002131EA">
        <w:rPr>
          <w:rFonts w:ascii="Times New Roman" w:eastAsia="Times New Roman" w:hAnsi="Times New Roman" w:cs="Times New Roman"/>
          <w:sz w:val="24"/>
          <w:szCs w:val="24"/>
        </w:rPr>
        <w:t xml:space="preserve"> и согласие на обработку персональных данных </w:t>
      </w:r>
      <w:r w:rsidRPr="002131EA">
        <w:rPr>
          <w:rFonts w:ascii="Times New Roman" w:eastAsia="Times New Roman" w:hAnsi="Times New Roman" w:cs="Times New Roman"/>
          <w:b/>
          <w:i/>
          <w:sz w:val="24"/>
          <w:szCs w:val="24"/>
        </w:rPr>
        <w:t>не позднее чем за две недели до начала проведения итогового сочинения (изложения)</w:t>
      </w:r>
      <w:r w:rsidR="00284F2C" w:rsidRPr="003568DF">
        <w:rPr>
          <w:rFonts w:ascii="Times New Roman" w:eastAsia="Times New Roman" w:hAnsi="Times New Roman" w:cs="Times New Roman"/>
          <w:b/>
          <w:i/>
          <w:sz w:val="24"/>
          <w:szCs w:val="24"/>
        </w:rPr>
        <w:t xml:space="preserve">. </w:t>
      </w:r>
      <w:r w:rsidRPr="002131EA">
        <w:rPr>
          <w:rFonts w:ascii="Times New Roman" w:eastAsia="Times New Roman" w:hAnsi="Times New Roman" w:cs="Times New Roman"/>
          <w:b/>
          <w:i/>
          <w:sz w:val="24"/>
          <w:szCs w:val="24"/>
        </w:rPr>
        <w:br/>
      </w:r>
      <w:r w:rsidRPr="002131EA">
        <w:rPr>
          <w:rFonts w:ascii="Times New Roman" w:eastAsia="Times New Roman" w:hAnsi="Times New Roman" w:cs="Times New Roman"/>
          <w:sz w:val="24"/>
          <w:szCs w:val="24"/>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D85BD4">
        <w:rPr>
          <w:rFonts w:ascii="Times New Roman" w:eastAsia="Times New Roman" w:hAnsi="Times New Roman" w:cs="Times New Roman"/>
          <w:sz w:val="24"/>
          <w:szCs w:val="24"/>
        </w:rPr>
        <w:t xml:space="preserve">. </w:t>
      </w:r>
      <w:r w:rsidRPr="002131EA">
        <w:rPr>
          <w:rFonts w:ascii="Times New Roman" w:eastAsia="Times New Roman" w:hAnsi="Times New Roman" w:cs="Times New Roman"/>
          <w:sz w:val="24"/>
          <w:szCs w:val="24"/>
        </w:rPr>
        <w:b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w:t>
      </w:r>
      <w:r w:rsidRPr="002131EA">
        <w:rPr>
          <w:rFonts w:ascii="Times New Roman" w:eastAsia="Times New Roman" w:hAnsi="Times New Roman" w:cs="Times New Roman"/>
          <w:sz w:val="24"/>
          <w:szCs w:val="24"/>
        </w:rPr>
        <w:lastRenderedPageBreak/>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w:t>
      </w:r>
      <w:r w:rsidR="00D85BD4">
        <w:rPr>
          <w:rFonts w:ascii="Times New Roman" w:eastAsia="Times New Roman" w:hAnsi="Times New Roman" w:cs="Times New Roman"/>
          <w:sz w:val="24"/>
          <w:szCs w:val="24"/>
        </w:rPr>
        <w:t xml:space="preserve"> медико-социальной экспертизы. </w:t>
      </w:r>
      <w:r w:rsidRPr="002131EA">
        <w:rPr>
          <w:rFonts w:ascii="Times New Roman" w:eastAsia="Times New Roman" w:hAnsi="Times New Roman" w:cs="Times New Roman"/>
          <w:sz w:val="24"/>
          <w:szCs w:val="24"/>
        </w:rPr>
        <w:br/>
        <w:t>Регистрация лиц для участия по их желанию в итоговом сочинении проводится в местах, оп</w:t>
      </w:r>
      <w:r w:rsidR="00A72124">
        <w:rPr>
          <w:rFonts w:ascii="Times New Roman" w:eastAsia="Times New Roman" w:hAnsi="Times New Roman" w:cs="Times New Roman"/>
          <w:sz w:val="24"/>
          <w:szCs w:val="24"/>
        </w:rPr>
        <w:t xml:space="preserve">ределяемых регионом. </w:t>
      </w:r>
      <w:r w:rsidRPr="002131EA">
        <w:rPr>
          <w:rFonts w:ascii="Times New Roman" w:eastAsia="Times New Roman" w:hAnsi="Times New Roman" w:cs="Times New Roman"/>
          <w:sz w:val="24"/>
          <w:szCs w:val="24"/>
        </w:rPr>
        <w:br/>
        <w:t xml:space="preserve">Регистрация лиц </w:t>
      </w:r>
      <w:proofErr w:type="gramStart"/>
      <w:r w:rsidRPr="002131EA">
        <w:rPr>
          <w:rFonts w:ascii="Times New Roman" w:eastAsia="Times New Roman" w:hAnsi="Times New Roman" w:cs="Times New Roman"/>
          <w:sz w:val="24"/>
          <w:szCs w:val="24"/>
        </w:rPr>
        <w:t>со справкой об обучении для участия по их желанию в итоговом сочинении</w:t>
      </w:r>
      <w:proofErr w:type="gramEnd"/>
      <w:r w:rsidRPr="002131EA">
        <w:rPr>
          <w:rFonts w:ascii="Times New Roman" w:eastAsia="Times New Roman" w:hAnsi="Times New Roman" w:cs="Times New Roman"/>
          <w:sz w:val="24"/>
          <w:szCs w:val="24"/>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2131EA">
        <w:rPr>
          <w:rFonts w:ascii="Times New Roman" w:eastAsia="Times New Roman" w:hAnsi="Times New Roman" w:cs="Times New Roman"/>
          <w:sz w:val="24"/>
          <w:szCs w:val="24"/>
        </w:rPr>
        <w:t>обучении по образцу</w:t>
      </w:r>
      <w:proofErr w:type="gramEnd"/>
      <w:r w:rsidRPr="002131EA">
        <w:rPr>
          <w:rFonts w:ascii="Times New Roman" w:eastAsia="Times New Roman" w:hAnsi="Times New Roman" w:cs="Times New Roman"/>
          <w:sz w:val="24"/>
          <w:szCs w:val="24"/>
        </w:rPr>
        <w:t>, самостоятельно устанавливаемому организацией, осуществляющей</w:t>
      </w:r>
      <w:r w:rsidR="00A72124">
        <w:rPr>
          <w:rFonts w:ascii="Times New Roman" w:eastAsia="Times New Roman" w:hAnsi="Times New Roman" w:cs="Times New Roman"/>
          <w:sz w:val="24"/>
          <w:szCs w:val="24"/>
        </w:rPr>
        <w:t xml:space="preserve"> образовательную деятельность. </w:t>
      </w:r>
      <w:r w:rsidRPr="002131EA">
        <w:rPr>
          <w:rFonts w:ascii="Times New Roman" w:eastAsia="Times New Roman" w:hAnsi="Times New Roman" w:cs="Times New Roman"/>
          <w:sz w:val="24"/>
          <w:szCs w:val="24"/>
        </w:rPr>
        <w:br/>
        <w:t xml:space="preserve">Лица, участвующие в сочинении по желанию, самостоятельно выбирают срок участия в итоговом сочинении из числа </w:t>
      </w:r>
      <w:proofErr w:type="gramStart"/>
      <w:r w:rsidRPr="002131EA">
        <w:rPr>
          <w:rFonts w:ascii="Times New Roman" w:eastAsia="Times New Roman" w:hAnsi="Times New Roman" w:cs="Times New Roman"/>
          <w:sz w:val="24"/>
          <w:szCs w:val="24"/>
        </w:rPr>
        <w:t>установленных</w:t>
      </w:r>
      <w:proofErr w:type="gramEnd"/>
      <w:r w:rsidRPr="002131EA">
        <w:rPr>
          <w:rFonts w:ascii="Times New Roman" w:eastAsia="Times New Roman" w:hAnsi="Times New Roman" w:cs="Times New Roman"/>
          <w:sz w:val="24"/>
          <w:szCs w:val="24"/>
        </w:rPr>
        <w:t xml:space="preserve"> расписанием проведения итогового сочинения (изложения). Выбранную дату участия в итоговом сочинении так</w:t>
      </w:r>
      <w:r w:rsidR="00A72124">
        <w:rPr>
          <w:rFonts w:ascii="Times New Roman" w:eastAsia="Times New Roman" w:hAnsi="Times New Roman" w:cs="Times New Roman"/>
          <w:sz w:val="24"/>
          <w:szCs w:val="24"/>
        </w:rPr>
        <w:t xml:space="preserve">ие лица указывают в заявлении. </w:t>
      </w:r>
      <w:r w:rsidRPr="002131EA">
        <w:rPr>
          <w:rFonts w:ascii="Times New Roman" w:eastAsia="Times New Roman" w:hAnsi="Times New Roman" w:cs="Times New Roman"/>
          <w:sz w:val="24"/>
          <w:szCs w:val="24"/>
        </w:rPr>
        <w:b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w:t>
      </w:r>
      <w:r w:rsidR="00A72124">
        <w:rPr>
          <w:rFonts w:ascii="Times New Roman" w:eastAsia="Times New Roman" w:hAnsi="Times New Roman" w:cs="Times New Roman"/>
          <w:sz w:val="24"/>
          <w:szCs w:val="24"/>
        </w:rPr>
        <w:t xml:space="preserve">овленном порядке доверенности. </w:t>
      </w:r>
    </w:p>
    <w:p w:rsidR="00614C8B" w:rsidRDefault="002131EA" w:rsidP="00A72124">
      <w:pPr>
        <w:spacing w:after="0" w:line="360" w:lineRule="auto"/>
        <w:ind w:firstLine="709"/>
        <w:rPr>
          <w:rFonts w:ascii="Times New Roman" w:eastAsia="Times New Roman" w:hAnsi="Times New Roman" w:cs="Times New Roman"/>
          <w:sz w:val="24"/>
          <w:szCs w:val="24"/>
        </w:rPr>
      </w:pPr>
      <w:r w:rsidRPr="002131EA">
        <w:rPr>
          <w:rFonts w:ascii="Times New Roman" w:eastAsia="Times New Roman" w:hAnsi="Times New Roman" w:cs="Times New Roman"/>
          <w:sz w:val="24"/>
          <w:szCs w:val="24"/>
        </w:rPr>
        <w:br/>
      </w:r>
      <w:proofErr w:type="gramStart"/>
      <w:r w:rsidRPr="002131EA">
        <w:rPr>
          <w:rFonts w:ascii="Times New Roman" w:eastAsia="Times New Roman" w:hAnsi="Times New Roman" w:cs="Times New Roman"/>
          <w:b/>
          <w:bCs/>
          <w:sz w:val="24"/>
          <w:szCs w:val="24"/>
        </w:rPr>
        <w:t xml:space="preserve">СРОКИ И ПРОДОЛЖИТЕЛЬНОСТЬ НАПИСАНИЯ ИТОГОВОГО СОЧИНЕНИЯ (ИЗЛОЖЕНИЯ) </w:t>
      </w:r>
      <w:r w:rsidRPr="002131EA">
        <w:rPr>
          <w:rFonts w:ascii="Times New Roman" w:eastAsia="Times New Roman" w:hAnsi="Times New Roman" w:cs="Times New Roman"/>
          <w:sz w:val="24"/>
          <w:szCs w:val="24"/>
        </w:rPr>
        <w:br/>
      </w:r>
      <w:r w:rsidR="00A72124">
        <w:rPr>
          <w:rFonts w:ascii="Times New Roman" w:eastAsia="Times New Roman" w:hAnsi="Times New Roman" w:cs="Times New Roman"/>
          <w:sz w:val="24"/>
          <w:szCs w:val="24"/>
        </w:rPr>
        <w:t xml:space="preserve">           </w:t>
      </w:r>
      <w:r w:rsidRPr="002131EA">
        <w:rPr>
          <w:rFonts w:ascii="Times New Roman" w:eastAsia="Times New Roman" w:hAnsi="Times New Roman" w:cs="Times New Roman"/>
          <w:sz w:val="24"/>
          <w:szCs w:val="24"/>
        </w:rPr>
        <w:t>Итоговое сочинение (изложение) проводится в первую среду декабря (основной срок проведения итогового сочинения (изложения), а также в дополнительные сроки - первая среда февра</w:t>
      </w:r>
      <w:r w:rsidR="00A72124">
        <w:rPr>
          <w:rFonts w:ascii="Times New Roman" w:eastAsia="Times New Roman" w:hAnsi="Times New Roman" w:cs="Times New Roman"/>
          <w:sz w:val="24"/>
          <w:szCs w:val="24"/>
        </w:rPr>
        <w:t>ля и первая рабочая среда мая.</w:t>
      </w:r>
      <w:proofErr w:type="gramEnd"/>
      <w:r w:rsidR="00A72124">
        <w:rPr>
          <w:rFonts w:ascii="Times New Roman" w:eastAsia="Times New Roman" w:hAnsi="Times New Roman" w:cs="Times New Roman"/>
          <w:sz w:val="24"/>
          <w:szCs w:val="24"/>
        </w:rPr>
        <w:t xml:space="preserve"> </w:t>
      </w:r>
      <w:r w:rsidRPr="002131EA">
        <w:rPr>
          <w:rFonts w:ascii="Times New Roman" w:eastAsia="Times New Roman" w:hAnsi="Times New Roman" w:cs="Times New Roman"/>
          <w:sz w:val="24"/>
          <w:szCs w:val="24"/>
        </w:rPr>
        <w:br/>
      </w:r>
      <w:r w:rsidR="00A72124">
        <w:rPr>
          <w:rFonts w:ascii="Times New Roman" w:eastAsia="Times New Roman" w:hAnsi="Times New Roman" w:cs="Times New Roman"/>
          <w:sz w:val="24"/>
          <w:szCs w:val="24"/>
        </w:rPr>
        <w:t xml:space="preserve">           </w:t>
      </w:r>
      <w:r w:rsidRPr="002131EA">
        <w:rPr>
          <w:rFonts w:ascii="Times New Roman" w:eastAsia="Times New Roman" w:hAnsi="Times New Roman" w:cs="Times New Roman"/>
          <w:sz w:val="24"/>
          <w:szCs w:val="24"/>
        </w:rPr>
        <w:t>Продолжительность выполнения итогового сочинения (изложения) составляет</w:t>
      </w:r>
      <w:r w:rsidR="00A72124">
        <w:rPr>
          <w:rFonts w:ascii="Times New Roman" w:eastAsia="Times New Roman" w:hAnsi="Times New Roman" w:cs="Times New Roman"/>
          <w:sz w:val="24"/>
          <w:szCs w:val="24"/>
        </w:rPr>
        <w:t xml:space="preserve"> 3 часа 55 минут (235 минут). </w:t>
      </w:r>
      <w:r w:rsidRPr="002131EA">
        <w:rPr>
          <w:rFonts w:ascii="Times New Roman" w:eastAsia="Times New Roman" w:hAnsi="Times New Roman" w:cs="Times New Roman"/>
          <w:sz w:val="24"/>
          <w:szCs w:val="24"/>
        </w:rPr>
        <w:t xml:space="preserve">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w:t>
      </w:r>
      <w:r w:rsidRPr="002131EA">
        <w:rPr>
          <w:rFonts w:ascii="Times New Roman" w:eastAsia="Times New Roman" w:hAnsi="Times New Roman" w:cs="Times New Roman"/>
          <w:sz w:val="24"/>
          <w:szCs w:val="24"/>
        </w:rPr>
        <w:lastRenderedPageBreak/>
        <w:t>организации питания и перерывов для проведения лечебных и профилактических мероприятий для указанных участников итогового сочинения (</w:t>
      </w:r>
      <w:r w:rsidR="00A72124">
        <w:rPr>
          <w:rFonts w:ascii="Times New Roman" w:eastAsia="Times New Roman" w:hAnsi="Times New Roman" w:cs="Times New Roman"/>
          <w:sz w:val="24"/>
          <w:szCs w:val="24"/>
        </w:rPr>
        <w:t xml:space="preserve">изложения) определяется образовательным учреждением. </w:t>
      </w:r>
      <w:r w:rsidRPr="002131EA">
        <w:rPr>
          <w:rFonts w:ascii="Times New Roman" w:eastAsia="Times New Roman" w:hAnsi="Times New Roman" w:cs="Times New Roman"/>
          <w:sz w:val="24"/>
          <w:szCs w:val="24"/>
        </w:rPr>
        <w:t xml:space="preserve">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 </w:t>
      </w:r>
      <w:r w:rsidRPr="002131EA">
        <w:rPr>
          <w:rFonts w:ascii="Times New Roman" w:eastAsia="Times New Roman" w:hAnsi="Times New Roman" w:cs="Times New Roman"/>
          <w:sz w:val="24"/>
          <w:szCs w:val="24"/>
        </w:rPr>
        <w:br/>
      </w:r>
      <w:r w:rsidRPr="002131EA">
        <w:rPr>
          <w:rFonts w:ascii="Times New Roman" w:eastAsia="Times New Roman" w:hAnsi="Times New Roman" w:cs="Times New Roman"/>
          <w:sz w:val="24"/>
          <w:szCs w:val="24"/>
        </w:rPr>
        <w:br/>
      </w:r>
      <w:r w:rsidRPr="002131EA">
        <w:rPr>
          <w:rFonts w:ascii="Times New Roman" w:eastAsia="Times New Roman" w:hAnsi="Times New Roman" w:cs="Times New Roman"/>
          <w:b/>
          <w:bCs/>
          <w:sz w:val="24"/>
          <w:szCs w:val="24"/>
        </w:rPr>
        <w:t xml:space="preserve">ПРОВЕДЕНИЕ ИТОГОВОГО СОЧИНЕНИЯ (ИЗЛОЖЕНИЯ) </w:t>
      </w:r>
      <w:r w:rsidRPr="002131EA">
        <w:rPr>
          <w:rFonts w:ascii="Times New Roman" w:eastAsia="Times New Roman" w:hAnsi="Times New Roman" w:cs="Times New Roman"/>
          <w:sz w:val="24"/>
          <w:szCs w:val="24"/>
        </w:rPr>
        <w:br/>
      </w:r>
      <w:r w:rsidRPr="002131EA">
        <w:rPr>
          <w:rFonts w:ascii="Times New Roman" w:eastAsia="Times New Roman" w:hAnsi="Times New Roman" w:cs="Times New Roman"/>
          <w:sz w:val="24"/>
          <w:szCs w:val="24"/>
        </w:rPr>
        <w:br/>
      </w:r>
      <w:r w:rsidR="00A72124">
        <w:rPr>
          <w:rFonts w:ascii="Times New Roman" w:eastAsia="Times New Roman" w:hAnsi="Times New Roman" w:cs="Times New Roman"/>
          <w:sz w:val="24"/>
          <w:szCs w:val="24"/>
        </w:rPr>
        <w:t xml:space="preserve">           </w:t>
      </w:r>
      <w:r w:rsidRPr="002131EA">
        <w:rPr>
          <w:rFonts w:ascii="Times New Roman" w:eastAsia="Times New Roman" w:hAnsi="Times New Roman" w:cs="Times New Roman"/>
          <w:sz w:val="24"/>
          <w:szCs w:val="24"/>
        </w:rPr>
        <w:t>Итоговое сочинение (изложение) проводится в образовательных организациях, реализующих образовательные програм</w:t>
      </w:r>
      <w:r w:rsidR="00A72124">
        <w:rPr>
          <w:rFonts w:ascii="Times New Roman" w:eastAsia="Times New Roman" w:hAnsi="Times New Roman" w:cs="Times New Roman"/>
          <w:sz w:val="24"/>
          <w:szCs w:val="24"/>
        </w:rPr>
        <w:t>мы среднего общего образования.</w:t>
      </w:r>
      <w:r w:rsidR="00A72124">
        <w:rPr>
          <w:rFonts w:ascii="Times New Roman" w:eastAsia="Times New Roman" w:hAnsi="Times New Roman" w:cs="Times New Roman"/>
          <w:sz w:val="24"/>
          <w:szCs w:val="24"/>
        </w:rPr>
        <w:br/>
        <w:t xml:space="preserve">           </w:t>
      </w:r>
      <w:r w:rsidRPr="002131EA">
        <w:rPr>
          <w:rFonts w:ascii="Times New Roman" w:eastAsia="Times New Roman" w:hAnsi="Times New Roman" w:cs="Times New Roman"/>
          <w:sz w:val="24"/>
          <w:szCs w:val="24"/>
        </w:rPr>
        <w:t xml:space="preserve">Итоговое сочинение (изложение) начинается </w:t>
      </w:r>
      <w:r w:rsidRPr="002131EA">
        <w:rPr>
          <w:rFonts w:ascii="Times New Roman" w:eastAsia="Times New Roman" w:hAnsi="Times New Roman" w:cs="Times New Roman"/>
          <w:b/>
          <w:sz w:val="24"/>
          <w:szCs w:val="24"/>
        </w:rPr>
        <w:t>в 10.00 по местному времени</w:t>
      </w:r>
      <w:r w:rsidRPr="002131EA">
        <w:rPr>
          <w:rFonts w:ascii="Times New Roman" w:eastAsia="Times New Roman" w:hAnsi="Times New Roman" w:cs="Times New Roman"/>
          <w:sz w:val="24"/>
          <w:szCs w:val="24"/>
        </w:rPr>
        <w:t xml:space="preserve">. </w:t>
      </w:r>
    </w:p>
    <w:p w:rsidR="00343B3D" w:rsidRPr="00343B3D" w:rsidRDefault="00343B3D" w:rsidP="00A93A29">
      <w:pPr>
        <w:spacing w:before="100" w:beforeAutospacing="1" w:after="100" w:afterAutospacing="1" w:line="360" w:lineRule="auto"/>
        <w:ind w:firstLine="567"/>
        <w:rPr>
          <w:rFonts w:ascii="Times New Roman" w:eastAsia="Times New Roman" w:hAnsi="Times New Roman" w:cs="Times New Roman"/>
          <w:sz w:val="24"/>
          <w:szCs w:val="24"/>
        </w:rPr>
      </w:pPr>
      <w:r w:rsidRPr="00343B3D">
        <w:rPr>
          <w:rFonts w:ascii="Times New Roman" w:eastAsia="Times New Roman" w:hAnsi="Times New Roman" w:cs="Times New Roman"/>
          <w:sz w:val="24"/>
          <w:szCs w:val="24"/>
        </w:rPr>
        <w:t xml:space="preserve">Советом по вопросам проведения итогового сочинения в выпускных классах под председательством Н.Д. Солженицыной определены 5 открытых направлений тем итогового сочинения на 2017/18 учебный год. </w:t>
      </w:r>
    </w:p>
    <w:p w:rsidR="00343B3D" w:rsidRPr="00343B3D" w:rsidRDefault="00343B3D" w:rsidP="00A93A29">
      <w:pPr>
        <w:spacing w:before="100" w:beforeAutospacing="1" w:after="100" w:afterAutospacing="1" w:line="360" w:lineRule="auto"/>
        <w:rPr>
          <w:rFonts w:ascii="Times New Roman" w:eastAsia="Times New Roman" w:hAnsi="Times New Roman" w:cs="Times New Roman"/>
          <w:sz w:val="24"/>
          <w:szCs w:val="24"/>
        </w:rPr>
      </w:pPr>
      <w:r w:rsidRPr="00343B3D">
        <w:rPr>
          <w:rFonts w:ascii="Times New Roman" w:eastAsia="Times New Roman" w:hAnsi="Times New Roman" w:cs="Times New Roman"/>
          <w:b/>
          <w:bCs/>
          <w:sz w:val="24"/>
          <w:szCs w:val="24"/>
        </w:rPr>
        <w:t>5 открытых направлений тем итогового сочинения на 2017/18 учебный год:</w:t>
      </w:r>
    </w:p>
    <w:p w:rsidR="00343B3D" w:rsidRPr="00343B3D" w:rsidRDefault="00343B3D" w:rsidP="00A93A29">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43B3D">
        <w:rPr>
          <w:rFonts w:ascii="Times New Roman" w:eastAsia="Times New Roman" w:hAnsi="Times New Roman" w:cs="Times New Roman"/>
          <w:b/>
          <w:bCs/>
          <w:sz w:val="24"/>
          <w:szCs w:val="24"/>
        </w:rPr>
        <w:t>«Верность и измена»,</w:t>
      </w:r>
    </w:p>
    <w:p w:rsidR="00343B3D" w:rsidRPr="00343B3D" w:rsidRDefault="00343B3D" w:rsidP="00A93A29">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43B3D">
        <w:rPr>
          <w:rFonts w:ascii="Times New Roman" w:eastAsia="Times New Roman" w:hAnsi="Times New Roman" w:cs="Times New Roman"/>
          <w:b/>
          <w:bCs/>
          <w:sz w:val="24"/>
          <w:szCs w:val="24"/>
        </w:rPr>
        <w:t>«Равнодушие и отзывчивость»,</w:t>
      </w:r>
    </w:p>
    <w:p w:rsidR="00343B3D" w:rsidRPr="00343B3D" w:rsidRDefault="00343B3D" w:rsidP="00A93A29">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43B3D">
        <w:rPr>
          <w:rFonts w:ascii="Times New Roman" w:eastAsia="Times New Roman" w:hAnsi="Times New Roman" w:cs="Times New Roman"/>
          <w:b/>
          <w:bCs/>
          <w:sz w:val="24"/>
          <w:szCs w:val="24"/>
        </w:rPr>
        <w:t>«Цели и средства»,</w:t>
      </w:r>
    </w:p>
    <w:p w:rsidR="00343B3D" w:rsidRPr="00343B3D" w:rsidRDefault="00343B3D" w:rsidP="00A93A29">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43B3D">
        <w:rPr>
          <w:rFonts w:ascii="Times New Roman" w:eastAsia="Times New Roman" w:hAnsi="Times New Roman" w:cs="Times New Roman"/>
          <w:b/>
          <w:bCs/>
          <w:sz w:val="24"/>
          <w:szCs w:val="24"/>
        </w:rPr>
        <w:t>«Смелость и трусость»,</w:t>
      </w:r>
    </w:p>
    <w:p w:rsidR="00343B3D" w:rsidRPr="00343B3D" w:rsidRDefault="00343B3D" w:rsidP="00A93A29">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43B3D">
        <w:rPr>
          <w:rFonts w:ascii="Times New Roman" w:eastAsia="Times New Roman" w:hAnsi="Times New Roman" w:cs="Times New Roman"/>
          <w:b/>
          <w:bCs/>
          <w:sz w:val="24"/>
          <w:szCs w:val="24"/>
        </w:rPr>
        <w:t>«Человек и общество».</w:t>
      </w:r>
    </w:p>
    <w:p w:rsidR="00527FFB" w:rsidRDefault="00527FFB" w:rsidP="00614C8B">
      <w:pPr>
        <w:spacing w:before="100" w:beforeAutospacing="1" w:after="100" w:afterAutospacing="1"/>
        <w:rPr>
          <w:rFonts w:ascii="Times New Roman" w:eastAsia="Times New Roman" w:hAnsi="Times New Roman" w:cs="Times New Roman"/>
          <w:sz w:val="24"/>
          <w:szCs w:val="24"/>
        </w:rPr>
      </w:pPr>
    </w:p>
    <w:p w:rsidR="00527FFB" w:rsidRDefault="00527FFB" w:rsidP="00614C8B">
      <w:pPr>
        <w:spacing w:before="100" w:beforeAutospacing="1" w:after="100" w:afterAutospacing="1"/>
        <w:rPr>
          <w:rFonts w:ascii="Times New Roman" w:eastAsia="Times New Roman" w:hAnsi="Times New Roman" w:cs="Times New Roman"/>
          <w:sz w:val="24"/>
          <w:szCs w:val="24"/>
        </w:rPr>
      </w:pPr>
      <w:bookmarkStart w:id="0" w:name="_GoBack"/>
      <w:bookmarkEnd w:id="0"/>
    </w:p>
    <w:sectPr w:rsidR="00527FFB" w:rsidSect="006B7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9E0"/>
    <w:multiLevelType w:val="multilevel"/>
    <w:tmpl w:val="ABE8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767812"/>
    <w:multiLevelType w:val="multilevel"/>
    <w:tmpl w:val="96B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5E1998"/>
    <w:multiLevelType w:val="multilevel"/>
    <w:tmpl w:val="3960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A96221"/>
    <w:multiLevelType w:val="multilevel"/>
    <w:tmpl w:val="AE9E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153B5F"/>
    <w:multiLevelType w:val="multilevel"/>
    <w:tmpl w:val="B116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03CDC"/>
    <w:multiLevelType w:val="multilevel"/>
    <w:tmpl w:val="2774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EA"/>
    <w:rsid w:val="000F2722"/>
    <w:rsid w:val="001F1D18"/>
    <w:rsid w:val="002131EA"/>
    <w:rsid w:val="00236914"/>
    <w:rsid w:val="00284F2C"/>
    <w:rsid w:val="0033420A"/>
    <w:rsid w:val="00343B3D"/>
    <w:rsid w:val="003568DF"/>
    <w:rsid w:val="004A4C15"/>
    <w:rsid w:val="004D72F5"/>
    <w:rsid w:val="00527FFB"/>
    <w:rsid w:val="00597E44"/>
    <w:rsid w:val="00614C8B"/>
    <w:rsid w:val="00643C79"/>
    <w:rsid w:val="006B7CDA"/>
    <w:rsid w:val="006C564D"/>
    <w:rsid w:val="008108C8"/>
    <w:rsid w:val="00A72124"/>
    <w:rsid w:val="00A93A29"/>
    <w:rsid w:val="00AC1C25"/>
    <w:rsid w:val="00AF54BC"/>
    <w:rsid w:val="00B655FA"/>
    <w:rsid w:val="00D717C4"/>
    <w:rsid w:val="00D85BD4"/>
    <w:rsid w:val="00D86808"/>
    <w:rsid w:val="00E27474"/>
    <w:rsid w:val="00E45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31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EA"/>
    <w:rPr>
      <w:rFonts w:ascii="Times New Roman" w:eastAsia="Times New Roman" w:hAnsi="Times New Roman" w:cs="Times New Roman"/>
      <w:b/>
      <w:bCs/>
      <w:kern w:val="36"/>
      <w:sz w:val="48"/>
      <w:szCs w:val="48"/>
    </w:rPr>
  </w:style>
  <w:style w:type="paragraph" w:styleId="a3">
    <w:name w:val="Normal (Web)"/>
    <w:basedOn w:val="a"/>
    <w:uiPriority w:val="99"/>
    <w:unhideWhenUsed/>
    <w:rsid w:val="002131E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D717C4"/>
    <w:rPr>
      <w:color w:val="0000FF"/>
      <w:u w:val="single"/>
    </w:rPr>
  </w:style>
  <w:style w:type="paragraph" w:styleId="a5">
    <w:name w:val="No Spacing"/>
    <w:link w:val="a6"/>
    <w:uiPriority w:val="1"/>
    <w:qFormat/>
    <w:rsid w:val="00D717C4"/>
    <w:pPr>
      <w:spacing w:after="0" w:line="240" w:lineRule="auto"/>
    </w:pPr>
  </w:style>
  <w:style w:type="character" w:customStyle="1" w:styleId="a6">
    <w:name w:val="Без интервала Знак"/>
    <w:basedOn w:val="a0"/>
    <w:link w:val="a5"/>
    <w:uiPriority w:val="1"/>
    <w:rsid w:val="00D717C4"/>
  </w:style>
  <w:style w:type="character" w:styleId="a7">
    <w:name w:val="Strong"/>
    <w:basedOn w:val="a0"/>
    <w:uiPriority w:val="22"/>
    <w:qFormat/>
    <w:rsid w:val="00614C8B"/>
    <w:rPr>
      <w:b/>
      <w:bCs/>
    </w:rPr>
  </w:style>
  <w:style w:type="paragraph" w:customStyle="1" w:styleId="rtejustify">
    <w:name w:val="rtejustify"/>
    <w:basedOn w:val="a"/>
    <w:rsid w:val="00343B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31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EA"/>
    <w:rPr>
      <w:rFonts w:ascii="Times New Roman" w:eastAsia="Times New Roman" w:hAnsi="Times New Roman" w:cs="Times New Roman"/>
      <w:b/>
      <w:bCs/>
      <w:kern w:val="36"/>
      <w:sz w:val="48"/>
      <w:szCs w:val="48"/>
    </w:rPr>
  </w:style>
  <w:style w:type="paragraph" w:styleId="a3">
    <w:name w:val="Normal (Web)"/>
    <w:basedOn w:val="a"/>
    <w:uiPriority w:val="99"/>
    <w:unhideWhenUsed/>
    <w:rsid w:val="002131E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D717C4"/>
    <w:rPr>
      <w:color w:val="0000FF"/>
      <w:u w:val="single"/>
    </w:rPr>
  </w:style>
  <w:style w:type="paragraph" w:styleId="a5">
    <w:name w:val="No Spacing"/>
    <w:link w:val="a6"/>
    <w:uiPriority w:val="1"/>
    <w:qFormat/>
    <w:rsid w:val="00D717C4"/>
    <w:pPr>
      <w:spacing w:after="0" w:line="240" w:lineRule="auto"/>
    </w:pPr>
  </w:style>
  <w:style w:type="character" w:customStyle="1" w:styleId="a6">
    <w:name w:val="Без интервала Знак"/>
    <w:basedOn w:val="a0"/>
    <w:link w:val="a5"/>
    <w:uiPriority w:val="1"/>
    <w:rsid w:val="00D717C4"/>
  </w:style>
  <w:style w:type="character" w:styleId="a7">
    <w:name w:val="Strong"/>
    <w:basedOn w:val="a0"/>
    <w:uiPriority w:val="22"/>
    <w:qFormat/>
    <w:rsid w:val="00614C8B"/>
    <w:rPr>
      <w:b/>
      <w:bCs/>
    </w:rPr>
  </w:style>
  <w:style w:type="paragraph" w:customStyle="1" w:styleId="rtejustify">
    <w:name w:val="rtejustify"/>
    <w:basedOn w:val="a"/>
    <w:rsid w:val="00343B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8750">
      <w:bodyDiv w:val="1"/>
      <w:marLeft w:val="0"/>
      <w:marRight w:val="0"/>
      <w:marTop w:val="0"/>
      <w:marBottom w:val="0"/>
      <w:divBdr>
        <w:top w:val="none" w:sz="0" w:space="0" w:color="auto"/>
        <w:left w:val="none" w:sz="0" w:space="0" w:color="auto"/>
        <w:bottom w:val="none" w:sz="0" w:space="0" w:color="auto"/>
        <w:right w:val="none" w:sz="0" w:space="0" w:color="auto"/>
      </w:divBdr>
    </w:div>
    <w:div w:id="237181236">
      <w:bodyDiv w:val="1"/>
      <w:marLeft w:val="0"/>
      <w:marRight w:val="0"/>
      <w:marTop w:val="0"/>
      <w:marBottom w:val="0"/>
      <w:divBdr>
        <w:top w:val="none" w:sz="0" w:space="0" w:color="auto"/>
        <w:left w:val="none" w:sz="0" w:space="0" w:color="auto"/>
        <w:bottom w:val="none" w:sz="0" w:space="0" w:color="auto"/>
        <w:right w:val="none" w:sz="0" w:space="0" w:color="auto"/>
      </w:divBdr>
    </w:div>
    <w:div w:id="1694843339">
      <w:bodyDiv w:val="1"/>
      <w:marLeft w:val="0"/>
      <w:marRight w:val="0"/>
      <w:marTop w:val="0"/>
      <w:marBottom w:val="0"/>
      <w:divBdr>
        <w:top w:val="none" w:sz="0" w:space="0" w:color="auto"/>
        <w:left w:val="none" w:sz="0" w:space="0" w:color="auto"/>
        <w:bottom w:val="none" w:sz="0" w:space="0" w:color="auto"/>
        <w:right w:val="none" w:sz="0" w:space="0" w:color="auto"/>
      </w:divBdr>
      <w:divsChild>
        <w:div w:id="190653240">
          <w:marLeft w:val="0"/>
          <w:marRight w:val="0"/>
          <w:marTop w:val="0"/>
          <w:marBottom w:val="0"/>
          <w:divBdr>
            <w:top w:val="none" w:sz="0" w:space="0" w:color="auto"/>
            <w:left w:val="none" w:sz="0" w:space="0" w:color="auto"/>
            <w:bottom w:val="none" w:sz="0" w:space="0" w:color="auto"/>
            <w:right w:val="none" w:sz="0" w:space="0" w:color="auto"/>
          </w:divBdr>
        </w:div>
        <w:div w:id="95390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uuoou@mail.ru" TargetMode="External"/><Relationship Id="rId3" Type="http://schemas.microsoft.com/office/2007/relationships/stylesWithEffects" Target="stylesWithEffects.xml"/><Relationship Id="rId7" Type="http://schemas.openxmlformats.org/officeDocument/2006/relationships/hyperlink" Target="mailto:mkuuoo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UOOR</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2017-11-11T02:23:00Z</dcterms:created>
  <dcterms:modified xsi:type="dcterms:W3CDTF">2017-11-11T02:23:00Z</dcterms:modified>
</cp:coreProperties>
</file>