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Физика — аннотация к рабочим программам 10-11 класс (базовый уровень)</w:t>
      </w:r>
    </w:p>
    <w:p w:rsidR="00446217" w:rsidRPr="00446217" w:rsidRDefault="00446217" w:rsidP="0044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разработана на основе:</w:t>
      </w:r>
    </w:p>
    <w:p w:rsidR="00446217" w:rsidRPr="00446217" w:rsidRDefault="00446217" w:rsidP="004462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требований Федерального компонента Государственного стандарта общего образования, который разработан в соответствии с Законом Российской Федерации “Об образовании” (ст.7) и Концепцией модернизации российского образования на период до 2010 года.</w:t>
      </w:r>
      <w:r w:rsidRPr="00446217">
        <w:rPr>
          <w:rFonts w:ascii="Times New Roman" w:eastAsia="Times New Roman" w:hAnsi="Times New Roman"/>
          <w:color w:val="000000"/>
          <w:sz w:val="28"/>
          <w:szCs w:val="15"/>
          <w:lang w:eastAsia="ru-RU"/>
        </w:rPr>
        <w:t xml:space="preserve"> </w:t>
      </w:r>
      <w:proofErr w:type="gramStart"/>
      <w:r w:rsidRPr="004462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 Федеральным законом от 29.12.2012 № 273-ФЗ “Об образовании в Российской Федерации)</w:t>
      </w:r>
      <w:r w:rsidRPr="004462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446217" w:rsidRPr="00446217" w:rsidRDefault="00446217" w:rsidP="0044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21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МБОУ «</w:t>
      </w:r>
      <w:r w:rsidRPr="00446217">
        <w:rPr>
          <w:rFonts w:ascii="Times New Roman" w:eastAsia="Times New Roman" w:hAnsi="Times New Roman"/>
          <w:sz w:val="20"/>
          <w:szCs w:val="20"/>
          <w:lang w:eastAsia="ru-RU"/>
        </w:rPr>
        <w:t>Урицкая СОШ, МР «</w:t>
      </w:r>
      <w:proofErr w:type="spellStart"/>
      <w:r w:rsidRPr="00446217">
        <w:rPr>
          <w:rFonts w:ascii="Times New Roman" w:eastAsia="Times New Roman" w:hAnsi="Times New Roman"/>
          <w:sz w:val="20"/>
          <w:szCs w:val="20"/>
          <w:lang w:eastAsia="ru-RU"/>
        </w:rPr>
        <w:t>Олекминский</w:t>
      </w:r>
      <w:proofErr w:type="spellEnd"/>
      <w:r w:rsidRPr="0044621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  <w:r w:rsidRPr="00446217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» (утвержден приказом № 118 от 04.09.19г.).</w:t>
      </w:r>
    </w:p>
    <w:p w:rsidR="00446217" w:rsidRPr="00446217" w:rsidRDefault="00446217" w:rsidP="004462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для общеобразовательных учреждений Физика, 7-11, МО РФ, М.: Дрофа, 2017. Е.М. </w:t>
      </w:r>
      <w:proofErr w:type="spellStart"/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</w:t>
      </w:r>
      <w:proofErr w:type="spellStart"/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Пёрышкин</w:t>
      </w:r>
      <w:proofErr w:type="spellEnd"/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 (УМК):</w:t>
      </w:r>
    </w:p>
    <w:p w:rsidR="00446217" w:rsidRPr="00446217" w:rsidRDefault="00446217" w:rsidP="0044621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</w:t>
      </w:r>
      <w:proofErr w:type="spellEnd"/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Г.Я., </w:t>
      </w:r>
      <w:proofErr w:type="spellStart"/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Буховцев</w:t>
      </w:r>
      <w:proofErr w:type="spellEnd"/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Б.Б.,Сотский</w:t>
      </w:r>
      <w:proofErr w:type="spellEnd"/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Н.Н./Под ред. Парфентьевой Н.А. Физика (базовый уровень). 10 класс. М.: Просвещение</w:t>
      </w:r>
    </w:p>
    <w:p w:rsidR="00446217" w:rsidRPr="00446217" w:rsidRDefault="00446217" w:rsidP="0044621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</w:t>
      </w:r>
      <w:proofErr w:type="spellEnd"/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Г.Я., </w:t>
      </w:r>
      <w:proofErr w:type="spellStart"/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Буховцев</w:t>
      </w:r>
      <w:proofErr w:type="spellEnd"/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Б.Б.,Сотский</w:t>
      </w:r>
      <w:proofErr w:type="spellEnd"/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Н.Н./Под ред. Парфентьевой Н.А. Физика (базовый уровень). 11 класс. М.: Просвещение</w:t>
      </w:r>
    </w:p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(количество часов):</w:t>
      </w:r>
    </w:p>
    <w:p w:rsidR="00446217" w:rsidRPr="00446217" w:rsidRDefault="00446217" w:rsidP="0044621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 – 3 часа в неделю, 102</w:t>
      </w:r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</w:t>
      </w:r>
    </w:p>
    <w:p w:rsidR="00446217" w:rsidRPr="00446217" w:rsidRDefault="00446217" w:rsidP="0044621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– 3</w:t>
      </w:r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ю, 102</w:t>
      </w:r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</w:t>
      </w:r>
    </w:p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446217" w:rsidRPr="00446217" w:rsidRDefault="00446217" w:rsidP="0044621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фундаментальных физических законах и принципах, лежащих в основе современной физической картины мира; о наиболее важных открытиях в области физики, оказавших определяющее влияние на развитие техники и технологии; о методах научного познания природы;</w:t>
      </w:r>
    </w:p>
    <w:p w:rsidR="00446217" w:rsidRPr="00446217" w:rsidRDefault="00446217" w:rsidP="0044621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оценивать достоверность естественнонаучной информации;</w:t>
      </w:r>
    </w:p>
    <w:p w:rsidR="00446217" w:rsidRPr="00446217" w:rsidRDefault="00446217" w:rsidP="0044621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446217" w:rsidRPr="00446217" w:rsidRDefault="00446217" w:rsidP="0044621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убежденности в возможности познания законов природы, использования достижений физики на благо развития человеческой цивилизации, необходимости сотрудничества в процессе совместного выполнения задач; воспитание уважительного отношения к мнению оппонента,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46217" w:rsidRPr="00446217" w:rsidRDefault="00446217" w:rsidP="0044621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ЗАДАЧИ:</w:t>
      </w:r>
    </w:p>
    <w:p w:rsidR="00446217" w:rsidRPr="00446217" w:rsidRDefault="00446217" w:rsidP="0044621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методом научного познания и методами исследований объектов и явлений природы;</w:t>
      </w:r>
    </w:p>
    <w:p w:rsidR="00446217" w:rsidRPr="00446217" w:rsidRDefault="00446217" w:rsidP="0044621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446217" w:rsidRPr="00446217" w:rsidRDefault="00446217" w:rsidP="0044621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446217" w:rsidRPr="00446217" w:rsidRDefault="00446217" w:rsidP="0044621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такими общенаучными понятиями, как природные явления, эмпирически установленный факт, проблема, гипотеза, теоретический вывод, результат экспериментальной проверки;</w:t>
      </w:r>
    </w:p>
    <w:p w:rsidR="00446217" w:rsidRPr="00446217" w:rsidRDefault="00446217" w:rsidP="0044621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обучения физике в старшей школе делятся </w:t>
      </w:r>
      <w:proofErr w:type="gramStart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личностные, предметные и </w:t>
      </w:r>
      <w:proofErr w:type="spellStart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 </w:t>
      </w: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основной образовательной программы основного общего среднего (полного) образования отражают развитие следующих основных качеств учащихся:</w:t>
      </w:r>
    </w:p>
    <w:p w:rsidR="00446217" w:rsidRPr="00446217" w:rsidRDefault="00446217" w:rsidP="0044621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направленных на развитие интеллектуальной и творческой деятельности учащихся: объяснение физических явлений на основе физических теорий, обсуждение работ физиков-классиков, обсуждение достижений физики-науки, исследование и конструирование технических моделей;</w:t>
      </w:r>
    </w:p>
    <w:p w:rsidR="00446217" w:rsidRPr="00446217" w:rsidRDefault="00446217" w:rsidP="0044621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в расширении и углублении знаний о мире, убежденности возможности познания природы, в объективности научного знания, в высокой ценности науки, в развитии материальной и духовной культура людей;</w:t>
      </w:r>
    </w:p>
    <w:p w:rsidR="00446217" w:rsidRPr="00446217" w:rsidRDefault="00446217" w:rsidP="0044621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активности и волевых усилий по преодолению трудностей по пути к поставленной цели;</w:t>
      </w:r>
    </w:p>
    <w:p w:rsidR="00446217" w:rsidRPr="00446217" w:rsidRDefault="00446217" w:rsidP="0044621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к выбору будущей профессии в соответствии с собственными интересами и возможностями: выполнение дифференцированных заданий по физике, дискуссия по научным проблемам.</w:t>
      </w:r>
    </w:p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46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46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результатами </w:t>
      </w: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основной образовательной программы среднего (полного) образования являются:</w:t>
      </w:r>
    </w:p>
    <w:p w:rsidR="00446217" w:rsidRPr="00446217" w:rsidRDefault="00446217" w:rsidP="0044621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способами учебной деятельности, адекватными научным методам познания: формулировка гипотезы исследования, планирование эксперимента, оценка полученных результатов с учетом погрешности измерения и т.д.;</w:t>
      </w:r>
    </w:p>
    <w:p w:rsidR="00446217" w:rsidRPr="00446217" w:rsidRDefault="00446217" w:rsidP="0044621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взаимосвязей между теоретическими и эмпирическими методами познания, фундаментальным экспериментом и соответствующей физической теорией, различий между теоретическими и техническими моделями;</w:t>
      </w:r>
    </w:p>
    <w:p w:rsidR="00446217" w:rsidRPr="00446217" w:rsidRDefault="00446217" w:rsidP="0044621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самостоятельного поиска, анализа и отбора информации физического содержания с использованием различных источников и новых информационных технологий для решения познавательных задач;</w:t>
      </w:r>
    </w:p>
    <w:p w:rsidR="00446217" w:rsidRPr="00446217" w:rsidRDefault="00446217" w:rsidP="0044621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приемами представления научной информации в виде докладов,</w:t>
      </w:r>
    </w:p>
    <w:p w:rsidR="00446217" w:rsidRPr="00446217" w:rsidRDefault="00446217" w:rsidP="0044621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изучаемым на уроках физики объектам и осваиваемым видам деятельности;</w:t>
      </w:r>
    </w:p>
    <w:p w:rsidR="00446217" w:rsidRPr="00446217" w:rsidRDefault="00446217" w:rsidP="0044621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разные точки зрения на обсуждаемую проблему, признавая право другого человека на другое мнение, вести дискуссию, отстаивать свою точку зрения.</w:t>
      </w:r>
    </w:p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 </w:t>
      </w: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среднего (полного) образования включают в себя:</w:t>
      </w:r>
    </w:p>
    <w:p w:rsidR="00446217" w:rsidRPr="00446217" w:rsidRDefault="00446217" w:rsidP="0044621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научных знаний, умений, способов учебной деятельности;</w:t>
      </w:r>
    </w:p>
    <w:p w:rsidR="00446217" w:rsidRPr="00446217" w:rsidRDefault="00446217" w:rsidP="0044621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решения творческих и исследовательских задач;</w:t>
      </w:r>
    </w:p>
    <w:p w:rsidR="00446217" w:rsidRPr="00446217" w:rsidRDefault="00446217" w:rsidP="0044621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основополагающих научных знаний, лежащих в основе современной научной картины мира;</w:t>
      </w:r>
    </w:p>
    <w:p w:rsidR="00446217" w:rsidRPr="00446217" w:rsidRDefault="00446217" w:rsidP="0044621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 из истории развития физики;</w:t>
      </w:r>
    </w:p>
    <w:p w:rsidR="00446217" w:rsidRPr="00446217" w:rsidRDefault="00446217" w:rsidP="0044621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кладе отечественных и зарубежных классиков физики в развитие науки и техники;</w:t>
      </w:r>
    </w:p>
    <w:p w:rsidR="00446217" w:rsidRPr="00446217" w:rsidRDefault="00446217" w:rsidP="0044621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экологических проблем и поиск пути их решения.</w:t>
      </w:r>
    </w:p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результате изучения физики на базовом уровне в старшей школе ученик должен:</w:t>
      </w: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знать/понимать:</w:t>
      </w: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4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 понятий: </w:t>
      </w: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явление, физическая величина, модель, гипотеза, физический закон, теория, вещество, взаимодействие, идеальный газ, электромагнитное поле, волна, квант,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4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 физических величин: </w:t>
      </w: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перемещение,</w:t>
      </w:r>
      <w:r w:rsidRPr="0044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путь,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заряд, напряженность электрического поля, потенциал и разность потенциалов электрического поля, электрическая емкость, энергия электрического поля, электродвижущая сила (ЭДС), индукция магнитного поля, магнитный поток, индуктивность, энергия магнитного поля, длина эм волны, скорость эм волн, фокусное</w:t>
      </w:r>
      <w:proofErr w:type="gramEnd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расстояние линзы, показатель преломления, оптическая сила линзы, полная энергия, энергия покоя, релятивистский импульс, дефект массы, энергия связи ядра, доза излучения;</w:t>
      </w: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4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 физических законов: </w:t>
      </w: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spellStart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динамики Ньютона, принципы суперпозиции и относительности, уравнение гармонических колебаний, з-н всемирного тяготения, з-н Гука, з-</w:t>
      </w:r>
      <w:proofErr w:type="spellStart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сохранения импульса, энергии и электрического заряда, </w:t>
      </w:r>
      <w:proofErr w:type="spellStart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ур-ие</w:t>
      </w:r>
      <w:proofErr w:type="spellEnd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идеального газа, з-</w:t>
      </w:r>
      <w:proofErr w:type="spellStart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термодинамики, з-н Кулона, з-н Ома для полной электрической цепи, з-н Ампера, з-н эм индукции, правило Ленца, з-</w:t>
      </w:r>
      <w:proofErr w:type="spellStart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геометрической оптики, ф-ла тонкой линзы, постулаты СТО Эйнштейна, з-н связи массы и энергии</w:t>
      </w:r>
      <w:proofErr w:type="gramEnd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з-</w:t>
      </w:r>
      <w:proofErr w:type="spellStart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фотоэффекта, постулаты Бора, з-н радиоактивного распада;</w:t>
      </w: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вклад российских и зарубежных ученых, </w:t>
      </w: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оказавших наибольшее влияние на развитие физики;</w:t>
      </w: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62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4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описывать и объяснять </w:t>
      </w:r>
      <w:proofErr w:type="spellStart"/>
      <w:r w:rsidRPr="0044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физическия</w:t>
      </w:r>
      <w:proofErr w:type="spellEnd"/>
      <w:r w:rsidRPr="00446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явления и свойства тел: </w:t>
      </w: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равномерное и равноускоренное прямолинейное движение, равномерное движение по окружности, механические колебания и волны, независимость ускорения свободного падения от массы тела, движение небесных тел и искусственных спутников Земли, броуновское движение, </w:t>
      </w:r>
      <w:proofErr w:type="spellStart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св-ва</w:t>
      </w:r>
      <w:proofErr w:type="spellEnd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газов, жидкостей и твердых тел, изменение агрегатных состояний в-</w:t>
      </w:r>
      <w:proofErr w:type="spellStart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электризацию тел, эм индукцию, распространение эм волн, волновые </w:t>
      </w:r>
      <w:proofErr w:type="spellStart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св-ва</w:t>
      </w:r>
      <w:proofErr w:type="spellEnd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света, излучение и поглощение</w:t>
      </w:r>
      <w:proofErr w:type="gramEnd"/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света атомом, возникновение линейчатого спектра излучения, фотоэффект, ядерные реакции, радиоактивность,</w:t>
      </w: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46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 физические приборы и измерительные инструменты для измерения физических величин: </w:t>
      </w: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тока, фокусного расстояния собирающей линзы;</w:t>
      </w:r>
      <w:proofErr w:type="gramEnd"/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46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вычислять физические величины: </w:t>
      </w: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скорости, ускорения свободного падения, массы, силы, коэффициента трения скольжения, работы, мощности, энергии, влажности воздуха, удельной теплоёмкости вещества, электрического сопротивления, ЭДС и внутреннего сопротивления источника тока, показателя преломления, оптической силы линзы, длины световой волны;</w:t>
      </w:r>
      <w:proofErr w:type="gramEnd"/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применять полученные знания для решения физических задач;</w:t>
      </w: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отличать </w:t>
      </w: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гипотезы от научных теорий;</w:t>
      </w: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делать выводы </w:t>
      </w: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на основе экспериментальных данных;</w:t>
      </w: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приводить примеры</w:t>
      </w: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, показывающие, что наблюдение и эксперимент являются основой для выдвижения гипотез и теорий, позволяют проверить истинность полученных выводов;</w:t>
      </w:r>
      <w:r w:rsidRPr="0044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 xml:space="preserve">что </w:t>
      </w:r>
      <w:bookmarkStart w:id="0" w:name="_GoBack"/>
      <w:bookmarkEnd w:id="0"/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физическая теория дает возможность объяснять известные явления природы и научные факты, предсказывать еще не известные явления;</w:t>
      </w: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приводить примеры практического использования физических знаний;</w:t>
      </w: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воспринимать и на основе полученных знаний самостоятельно оценивать информацию;</w:t>
      </w: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использовать </w:t>
      </w:r>
      <w:proofErr w:type="gramStart"/>
      <w:r w:rsidRPr="00446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новые</w:t>
      </w:r>
      <w:proofErr w:type="gramEnd"/>
      <w:r w:rsidRPr="00446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информационные технологий;</w:t>
      </w: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462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для</w:t>
      </w:r>
      <w:proofErr w:type="gramEnd"/>
      <w:r w:rsidRPr="0044621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</w:p>
    <w:p w:rsidR="00446217" w:rsidRPr="00446217" w:rsidRDefault="00446217" w:rsidP="0044621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обеспечения безопасности в процессе использования транспортных средств, электробытовых приборов, электронной техники; </w:t>
      </w:r>
      <w:proofErr w:type="gramStart"/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 xml:space="preserve"> исправностью электропроводки, водопровода, сантехники и газовых приборов в квартире; рационального применения простых механизмов; оценки безопасности радиационного фона.</w:t>
      </w:r>
    </w:p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lang w:eastAsia="ru-RU"/>
        </w:rPr>
        <w:t>СОДЕРЖАНИЕ</w:t>
      </w:r>
    </w:p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10 класс</w:t>
      </w:r>
    </w:p>
    <w:p w:rsidR="00446217" w:rsidRPr="00446217" w:rsidRDefault="00446217" w:rsidP="0044621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Основные особенности физического метода познания – (1 ч)</w:t>
      </w:r>
    </w:p>
    <w:p w:rsidR="00446217" w:rsidRPr="00446217" w:rsidRDefault="00446217" w:rsidP="0044621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Кинематика – (9 ч)</w:t>
      </w:r>
    </w:p>
    <w:p w:rsidR="00446217" w:rsidRPr="00446217" w:rsidRDefault="00446217" w:rsidP="0044621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Законы механики Ньютона – (3 ч)</w:t>
      </w:r>
    </w:p>
    <w:p w:rsidR="00446217" w:rsidRPr="00446217" w:rsidRDefault="00446217" w:rsidP="0044621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Силы в механике (5 часов)</w:t>
      </w:r>
    </w:p>
    <w:p w:rsidR="00446217" w:rsidRPr="00446217" w:rsidRDefault="00446217" w:rsidP="0044621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Закон сохранения импульса (2 часа)</w:t>
      </w:r>
    </w:p>
    <w:p w:rsidR="00446217" w:rsidRPr="00446217" w:rsidRDefault="00446217" w:rsidP="0044621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Закон сохранения энергии (6 часов)</w:t>
      </w:r>
    </w:p>
    <w:p w:rsidR="00446217" w:rsidRPr="00446217" w:rsidRDefault="00446217" w:rsidP="0044621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Равновесие абсолютно твердых тел (1час)</w:t>
      </w:r>
    </w:p>
    <w:p w:rsidR="00446217" w:rsidRPr="00446217" w:rsidRDefault="00446217" w:rsidP="0044621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Основы молекулярно-кинетической теории (4 часа)</w:t>
      </w:r>
    </w:p>
    <w:p w:rsidR="00446217" w:rsidRPr="00446217" w:rsidRDefault="00446217" w:rsidP="0044621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Температура. Энергия теплового движения молекул (2 часа)</w:t>
      </w:r>
    </w:p>
    <w:p w:rsidR="00446217" w:rsidRPr="00446217" w:rsidRDefault="00446217" w:rsidP="0044621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Уравнение состояния идеального газа. Газовые законы (3 часа)</w:t>
      </w:r>
    </w:p>
    <w:p w:rsidR="00446217" w:rsidRPr="00446217" w:rsidRDefault="00446217" w:rsidP="0044621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Взаимные превращения жидкостей и газов (3 часа)</w:t>
      </w:r>
    </w:p>
    <w:p w:rsidR="00446217" w:rsidRPr="00446217" w:rsidRDefault="00446217" w:rsidP="0044621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Твердые тела (1 час)</w:t>
      </w:r>
    </w:p>
    <w:p w:rsidR="00446217" w:rsidRPr="00446217" w:rsidRDefault="00446217" w:rsidP="0044621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Основы термодинамики (6 часов)</w:t>
      </w:r>
    </w:p>
    <w:p w:rsidR="00446217" w:rsidRPr="00446217" w:rsidRDefault="00446217" w:rsidP="0044621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Электростатика (10 часов)</w:t>
      </w:r>
    </w:p>
    <w:p w:rsidR="00446217" w:rsidRPr="00446217" w:rsidRDefault="00446217" w:rsidP="0044621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Законы постоянного тока (9 часов)</w:t>
      </w:r>
    </w:p>
    <w:p w:rsidR="00446217" w:rsidRPr="00446217" w:rsidRDefault="00446217" w:rsidP="00446217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Электрический ток в различных средах (2 часа)</w:t>
      </w:r>
    </w:p>
    <w:p w:rsidR="00446217" w:rsidRPr="00446217" w:rsidRDefault="00446217" w:rsidP="0044621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11 класс</w:t>
      </w:r>
    </w:p>
    <w:p w:rsidR="0044621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Магнитное поле (5 часов)</w:t>
      </w:r>
    </w:p>
    <w:p w:rsidR="0044621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Электромагнитная индукция (6 часов)</w:t>
      </w:r>
    </w:p>
    <w:p w:rsidR="0044621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Механические колебания (6 часов)</w:t>
      </w:r>
    </w:p>
    <w:p w:rsidR="0044621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Электромагнитные колебания (6 часов)</w:t>
      </w:r>
    </w:p>
    <w:p w:rsidR="0044621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Производство, передача и использование электрической энергии (3 часа)</w:t>
      </w:r>
    </w:p>
    <w:p w:rsidR="0044621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Механические волны (2 часа)</w:t>
      </w:r>
    </w:p>
    <w:p w:rsidR="0044621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Электромагнитные волны (4 часа)</w:t>
      </w:r>
    </w:p>
    <w:p w:rsidR="0044621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Световые волны (11 часов)</w:t>
      </w:r>
    </w:p>
    <w:p w:rsidR="0044621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Элементы теории относительности (2 часа)</w:t>
      </w:r>
    </w:p>
    <w:p w:rsidR="0044621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Излучение и спектры (3 часа)</w:t>
      </w:r>
    </w:p>
    <w:p w:rsidR="0044621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Световые кванты (3 часа)</w:t>
      </w:r>
    </w:p>
    <w:p w:rsidR="0044621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Атомная физика (2 часа)</w:t>
      </w:r>
    </w:p>
    <w:p w:rsidR="0044621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Физика атомного ядра (8 часов)</w:t>
      </w:r>
    </w:p>
    <w:p w:rsidR="0044621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Элементарные частицы (1 час)</w:t>
      </w:r>
    </w:p>
    <w:p w:rsidR="0044621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Солнечная система (2 часа)</w:t>
      </w:r>
    </w:p>
    <w:p w:rsidR="0044621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Солнце и звёзды (1 час)</w:t>
      </w:r>
    </w:p>
    <w:p w:rsidR="00794887" w:rsidRPr="00446217" w:rsidRDefault="00446217" w:rsidP="00446217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446217">
        <w:rPr>
          <w:rFonts w:ascii="Times New Roman" w:eastAsia="Times New Roman" w:hAnsi="Times New Roman" w:cs="Times New Roman"/>
          <w:color w:val="000000"/>
          <w:lang w:eastAsia="ru-RU"/>
        </w:rPr>
        <w:t>Строение Вселенной (1 час)</w:t>
      </w:r>
    </w:p>
    <w:sectPr w:rsidR="00794887" w:rsidRPr="0044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E49"/>
    <w:multiLevelType w:val="multilevel"/>
    <w:tmpl w:val="379E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463AB"/>
    <w:multiLevelType w:val="multilevel"/>
    <w:tmpl w:val="AC94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B5CA4"/>
    <w:multiLevelType w:val="multilevel"/>
    <w:tmpl w:val="727E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23783"/>
    <w:multiLevelType w:val="multilevel"/>
    <w:tmpl w:val="A294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E7B9A"/>
    <w:multiLevelType w:val="multilevel"/>
    <w:tmpl w:val="38B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913E6"/>
    <w:multiLevelType w:val="multilevel"/>
    <w:tmpl w:val="39DA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F0DC6"/>
    <w:multiLevelType w:val="multilevel"/>
    <w:tmpl w:val="152E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77269"/>
    <w:multiLevelType w:val="multilevel"/>
    <w:tmpl w:val="F562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21FD5"/>
    <w:multiLevelType w:val="multilevel"/>
    <w:tmpl w:val="B850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976023"/>
    <w:multiLevelType w:val="multilevel"/>
    <w:tmpl w:val="E33E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6606D"/>
    <w:multiLevelType w:val="multilevel"/>
    <w:tmpl w:val="E5BA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B"/>
    <w:rsid w:val="00446217"/>
    <w:rsid w:val="00456586"/>
    <w:rsid w:val="006237FB"/>
    <w:rsid w:val="00794887"/>
    <w:rsid w:val="007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2</cp:revision>
  <dcterms:created xsi:type="dcterms:W3CDTF">2019-09-05T09:19:00Z</dcterms:created>
  <dcterms:modified xsi:type="dcterms:W3CDTF">2019-09-05T09:19:00Z</dcterms:modified>
</cp:coreProperties>
</file>