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A3" w:rsidRPr="008C37A3" w:rsidRDefault="008C37A3" w:rsidP="008C3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  <w:bookmarkStart w:id="0" w:name="_GoBack"/>
      <w:bookmarkEnd w:id="0"/>
    </w:p>
    <w:p w:rsidR="008C37A3" w:rsidRPr="008C37A3" w:rsidRDefault="008C37A3" w:rsidP="008C37A3">
      <w:pPr>
        <w:tabs>
          <w:tab w:val="left" w:pos="142"/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компонента государственного Стандарта среднего (полного) общего образования по биологии (базовый уровень)</w:t>
      </w:r>
      <w:r w:rsidRPr="008C37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37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(Приказ МО от 5 марта </w:t>
      </w:r>
      <w:smartTag w:uri="urn:schemas-microsoft-com:office:smarttags" w:element="metricconverter">
        <w:smartTagPr>
          <w:attr w:name="ProductID" w:val="2004 г"/>
        </w:smartTagPr>
        <w:r w:rsidRPr="008C37A3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lang w:eastAsia="ru-RU"/>
          </w:rPr>
          <w:t>2004 г</w:t>
        </w:r>
      </w:smartTag>
      <w:r w:rsidRPr="008C37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 № 1089</w:t>
      </w:r>
      <w:r w:rsidRPr="008C3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примерной программы по биологии среднего (полного) общего образования (базовый уровень). </w:t>
      </w:r>
      <w:proofErr w:type="gramEnd"/>
    </w:p>
    <w:p w:rsidR="008C37A3" w:rsidRPr="008C37A3" w:rsidRDefault="008C37A3" w:rsidP="008C37A3">
      <w:pPr>
        <w:tabs>
          <w:tab w:val="left" w:pos="142"/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предназначена для изучения предмета «Общая биология» в 10 классе (базовый уровень) МБОУ «Урицкая СОШ». Программой предусматривается изучение теоретических и прикладных основ общей биологии. В ней отражены задачи, стоящие в настоящее время перед биологической наукой, решение </w:t>
      </w:r>
      <w:proofErr w:type="gram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сохранение окружающей среды и здоровья человека. </w:t>
      </w:r>
    </w:p>
    <w:p w:rsidR="008C37A3" w:rsidRPr="008C37A3" w:rsidRDefault="008C37A3" w:rsidP="008C37A3">
      <w:pPr>
        <w:tabs>
          <w:tab w:val="left" w:pos="142"/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курса «Общая биология» в 10 классе  основывается на знаниях, полученных учащимися при изучении биологических дисциплин в средней школе, а также приобретённых на уроках химии, физики, истории, физической и экономической географии. Сам предмет является базовым для ряда специальных дисциплин.</w:t>
      </w:r>
    </w:p>
    <w:p w:rsidR="008C37A3" w:rsidRPr="008C37A3" w:rsidRDefault="008C37A3" w:rsidP="008C37A3">
      <w:pPr>
        <w:tabs>
          <w:tab w:val="left" w:pos="142"/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Курс общей биологии 10 класса содержит разделы: Биология, как наука, Клетка, Организм.</w:t>
      </w:r>
    </w:p>
    <w:p w:rsidR="008C37A3" w:rsidRPr="008C37A3" w:rsidRDefault="008C37A3" w:rsidP="008C37A3">
      <w:pPr>
        <w:tabs>
          <w:tab w:val="left" w:pos="142"/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Цели и задачи курса: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7A3" w:rsidRPr="008C37A3" w:rsidRDefault="008C37A3" w:rsidP="008C37A3">
      <w:pPr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знаний 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8C37A3" w:rsidRPr="008C37A3" w:rsidRDefault="008C37A3" w:rsidP="008C37A3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овладение умениями 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обосновывать место и роль биологических знаний в практической деятельности людей, развитии современных технологий; находить и анализировать информацию о живых объектах; </w:t>
      </w:r>
    </w:p>
    <w:p w:rsidR="008C37A3" w:rsidRPr="008C37A3" w:rsidRDefault="008C37A3" w:rsidP="008C37A3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</w:t>
      </w:r>
    </w:p>
    <w:p w:rsidR="008C37A3" w:rsidRPr="008C37A3" w:rsidRDefault="008C37A3" w:rsidP="008C37A3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8C37A3" w:rsidRPr="008C37A3" w:rsidRDefault="008C37A3" w:rsidP="008C37A3">
      <w:pPr>
        <w:tabs>
          <w:tab w:val="left" w:pos="142"/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использование приобретенных знаний и умений в повседневной жизни </w:t>
      </w:r>
      <w:r w:rsidRPr="008C3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Pr="008C37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</w:t>
      </w:r>
    </w:p>
    <w:p w:rsidR="008C37A3" w:rsidRPr="008C37A3" w:rsidRDefault="008C37A3" w:rsidP="008C37A3">
      <w:pPr>
        <w:tabs>
          <w:tab w:val="left" w:pos="142"/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уровня полученных знаний, а также для приобретения практических навыков программой предусмотрено выполнение лабораторных работ. В программе дается распределение часов по разделам и темам.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биологии по данной программе будет реализовываться на основе учебника Захарова В.Б. «Общая биология. 10-11 классы», который вошел в федеральный перечень учебников, допущенных к использованию в образовательном процессе в образовательных учреждениях, реализующих образовательные программы общего образования. Данный учебник в полной мере удовлетворяет принципам доступности, системности, возрастным особенностям школьников.     </w:t>
      </w:r>
    </w:p>
    <w:p w:rsidR="008C37A3" w:rsidRPr="008C37A3" w:rsidRDefault="008C37A3" w:rsidP="008C37A3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8C37A3" w:rsidRPr="008C37A3" w:rsidRDefault="008C37A3" w:rsidP="008C37A3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 программы рассчитано на 68 часов (2 часа в неделю, 1 час за счет школьного компонента). </w:t>
      </w:r>
    </w:p>
    <w:p w:rsidR="008C37A3" w:rsidRPr="008C37A3" w:rsidRDefault="008C37A3" w:rsidP="008C37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 составлении тематического планирования было учтено основное содержание,  минимальный перечень лабораторных и практических работ, экскурсий, требования к уровню подготовки выпускников. В рабочей программе предусмотрено 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перераспределение часов, отводимых на изучение блоков. В результате распределения резервного времени, а также дополнительного часа, выделенного за счет часов школьного компонента, в рабочей программе на блок «Клетка» отведено  22 ч вместо 8 ч, на блок «Организм»  42 ч вместо 18 ч, 8 ч на проведение обобщающих уроков, 8ч на проведение лабораторных работ.   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Требования базового стандарта биологического образования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знаниям и умениям учащихся 10 класса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биологии 10 класса на базовом уровне ученик должен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 понимать</w:t>
      </w:r>
    </w:p>
    <w:p w:rsidR="008C37A3" w:rsidRPr="008C37A3" w:rsidRDefault="008C37A3" w:rsidP="008C37A3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положения биологических теорий (клеточная); сущность законов </w:t>
      </w: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Г.Менделя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закономерностей изменчивости.</w:t>
      </w:r>
    </w:p>
    <w:p w:rsidR="008C37A3" w:rsidRPr="008C37A3" w:rsidRDefault="008C37A3" w:rsidP="008C37A3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биологических объектов: клетки, генов и хромосом.</w:t>
      </w:r>
    </w:p>
    <w:p w:rsidR="008C37A3" w:rsidRPr="008C37A3" w:rsidRDefault="008C37A3" w:rsidP="008C37A3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биологических процессов: размножение, оплодотворение.</w:t>
      </w:r>
    </w:p>
    <w:p w:rsidR="008C37A3" w:rsidRPr="008C37A3" w:rsidRDefault="008C37A3" w:rsidP="008C37A3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выдающихся ученых в развитие биологической науки. </w:t>
      </w:r>
    </w:p>
    <w:p w:rsidR="008C37A3" w:rsidRPr="008C37A3" w:rsidRDefault="008C37A3" w:rsidP="008C37A3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Биологическую терминологию и символику.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8C37A3" w:rsidRPr="008C37A3" w:rsidRDefault="008C37A3" w:rsidP="008C37A3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Объяснять: роль биологии в формировании научного мировоззрения; вклад биологических теорий в формировании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человека; причины наследственных заболеваний, мутаций.</w:t>
      </w:r>
    </w:p>
    <w:p w:rsidR="008C37A3" w:rsidRPr="008C37A3" w:rsidRDefault="008C37A3" w:rsidP="008C37A3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элементарные биологические задачи; составлять элементарные схемы скрещивания.</w:t>
      </w:r>
    </w:p>
    <w:p w:rsidR="008C37A3" w:rsidRPr="008C37A3" w:rsidRDefault="008C37A3" w:rsidP="008C37A3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источники мутагенов в окружающей среде (косвенно).</w:t>
      </w:r>
    </w:p>
    <w:p w:rsidR="008C37A3" w:rsidRPr="008C37A3" w:rsidRDefault="008C37A3" w:rsidP="008C37A3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Сравнивать: биологические объекты (химический состав тел живой и неживой природы), зародыши человека и других млекопитающих, процессы (половое и бесполое размножение) и делать выводы на основе сравнения.</w:t>
      </w:r>
    </w:p>
    <w:p w:rsidR="008C37A3" w:rsidRPr="008C37A3" w:rsidRDefault="008C37A3" w:rsidP="008C37A3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оценивать.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C37A3" w:rsidRPr="008C37A3" w:rsidRDefault="008C37A3" w:rsidP="008C37A3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мер профилактики отравлений, вирусных и других заболеваний, стрессов, вредных привычек (курение, алкоголизм, наркомания).</w:t>
      </w:r>
    </w:p>
    <w:p w:rsidR="008C37A3" w:rsidRPr="008C37A3" w:rsidRDefault="008C37A3" w:rsidP="008C37A3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первой помощи при простудных и других заболеваниях, отравлении пищевыми продуктами.</w:t>
      </w:r>
    </w:p>
    <w:p w:rsidR="008C37A3" w:rsidRPr="008C37A3" w:rsidRDefault="008C37A3" w:rsidP="008C37A3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8C37A3" w:rsidRPr="008C37A3" w:rsidRDefault="008C37A3" w:rsidP="008C37A3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Богданова Т. Л. Биология: Задания и упражнения. Пособие для </w:t>
      </w:r>
      <w:proofErr w:type="gram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вузы.-  2-е изд., </w:t>
      </w: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– М.: </w:t>
      </w: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., 1991. – 350 с.: ил.</w:t>
      </w:r>
    </w:p>
    <w:p w:rsidR="008C37A3" w:rsidRPr="008C37A3" w:rsidRDefault="008C37A3" w:rsidP="008C37A3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 О. В. Задачи. – Саратов: Лицей, 2005. – 352 с. – (Серия «Биология»).</w:t>
      </w:r>
    </w:p>
    <w:p w:rsidR="008C37A3" w:rsidRPr="008C37A3" w:rsidRDefault="008C37A3" w:rsidP="008C37A3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Грин Н., </w:t>
      </w: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Стаут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У., Тейлор Д. Биология. М.: Мир. 1993. т. 1 – 365 с., т. 2 – 328 с., т. 3 –382с.;</w:t>
      </w:r>
    </w:p>
    <w:p w:rsidR="008C37A3" w:rsidRPr="008C37A3" w:rsidRDefault="008C37A3" w:rsidP="008C37A3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 В. Б. Общая биология: тесты, вопросы, задания: 9 -11 </w:t>
      </w: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./ В. Б. Захаров, А. Г. Мустафин. – М.: Просвещение, 2003. – 143с.: ил. – (Проверь свои знания).</w:t>
      </w:r>
    </w:p>
    <w:p w:rsidR="008C37A3" w:rsidRPr="008C37A3" w:rsidRDefault="008C37A3" w:rsidP="008C37A3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Лернер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И. Общая биология. Поурочные тесты и задания. 10 -11 класс./ - М.: Аквариум, 1998. – 240 с.</w:t>
      </w:r>
    </w:p>
    <w:p w:rsidR="008C37A3" w:rsidRPr="008C37A3" w:rsidRDefault="008C37A3" w:rsidP="008C37A3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Мамонтов С. Г. Биология. М.: Высшая школа. 1992. – 480с.</w:t>
      </w:r>
    </w:p>
    <w:p w:rsidR="008C37A3" w:rsidRPr="008C37A3" w:rsidRDefault="008C37A3" w:rsidP="008C37A3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Медников Б. Н. Формы и уровни жизни М.: Просвещение. 1994. – 416с.</w:t>
      </w:r>
    </w:p>
    <w:p w:rsidR="008C37A3" w:rsidRPr="008C37A3" w:rsidRDefault="008C37A3" w:rsidP="008C37A3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Пименов А. В. Уроки биологии в 10 (11) классе. Развёрнутое планирование / Художник Соколов Г. В. – Ярославль: Академия развития, 2001. – 272 с.: ил. – </w:t>
      </w:r>
      <w:proofErr w:type="gram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(Серия:</w:t>
      </w:r>
      <w:proofErr w:type="gram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«Учитель года России»).</w:t>
      </w:r>
      <w:proofErr w:type="gramEnd"/>
    </w:p>
    <w:p w:rsidR="008C37A3" w:rsidRPr="008C37A3" w:rsidRDefault="008C37A3" w:rsidP="008C37A3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Сивоглазов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 Общая биология. Базовый уровень: учеб. для 10 -11 </w:t>
      </w: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общеобразовательных учреждений / В. И. </w:t>
      </w: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Сивоглазов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Б. Агафонова, Е. Т. Захарова; под ред. </w:t>
      </w:r>
      <w:proofErr w:type="spellStart"/>
      <w:proofErr w:type="gram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</w:t>
      </w:r>
      <w:proofErr w:type="spellEnd"/>
      <w:proofErr w:type="gram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РАЕН, проф. В. Б. Захарова. – М.: Дрофа, 2005. – 368 с.: ил.</w:t>
      </w:r>
    </w:p>
    <w:p w:rsidR="008C37A3" w:rsidRPr="008C37A3" w:rsidRDefault="008C37A3" w:rsidP="008C37A3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Сивоглазов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И., Сухова Т. С., Козлова Т. А. Общая биология. 11 класс: Основы генетики и селекции. Учение об эволюции. Взаимоотношения организма и среды; Пособие для учителя. – 2 – е изд., </w:t>
      </w: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 Айрис – пресс, 2004. – 208 с. – (Поурочные планы).</w:t>
      </w:r>
    </w:p>
    <w:p w:rsidR="008C37A3" w:rsidRPr="008C37A3" w:rsidRDefault="008C37A3" w:rsidP="008C37A3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 И. А. Тестовые задания по биологии. Общая биология. 10 -11 класс: Кн. для учителя / И. А. Степанов. – М.: «Новый учебник», 2001 – 64 с.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8C37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Тематическое планирование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курса «Общая биология» 10 класс.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270"/>
        <w:gridCol w:w="880"/>
        <w:gridCol w:w="4643"/>
        <w:gridCol w:w="1694"/>
        <w:gridCol w:w="1260"/>
      </w:tblGrid>
      <w:tr w:rsidR="008C37A3" w:rsidRPr="008C37A3" w:rsidTr="0090522D">
        <w:trPr>
          <w:trHeight w:val="1087"/>
        </w:trPr>
        <w:tc>
          <w:tcPr>
            <w:tcW w:w="593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 разделов и тем уроков.</w:t>
            </w:r>
          </w:p>
        </w:tc>
        <w:tc>
          <w:tcPr>
            <w:tcW w:w="88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часов.</w:t>
            </w:r>
          </w:p>
        </w:tc>
        <w:tc>
          <w:tcPr>
            <w:tcW w:w="4643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и практические работы (тема).</w:t>
            </w:r>
          </w:p>
        </w:tc>
        <w:tc>
          <w:tcPr>
            <w:tcW w:w="1694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Экскурсии.</w:t>
            </w:r>
          </w:p>
        </w:tc>
        <w:tc>
          <w:tcPr>
            <w:tcW w:w="126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</w:t>
            </w:r>
            <w:proofErr w:type="spellEnd"/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уроки.</w:t>
            </w:r>
          </w:p>
        </w:tc>
      </w:tr>
      <w:tr w:rsidR="008C37A3" w:rsidRPr="008C37A3" w:rsidTr="0090522D">
        <w:trPr>
          <w:trHeight w:val="1192"/>
        </w:trPr>
        <w:tc>
          <w:tcPr>
            <w:tcW w:w="593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как наука. Методы научного познания.</w:t>
            </w:r>
          </w:p>
        </w:tc>
        <w:tc>
          <w:tcPr>
            <w:tcW w:w="88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43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  <w:tc>
          <w:tcPr>
            <w:tcW w:w="1694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37A3" w:rsidRPr="008C37A3" w:rsidTr="0090522D">
        <w:trPr>
          <w:trHeight w:val="70"/>
        </w:trPr>
        <w:tc>
          <w:tcPr>
            <w:tcW w:w="593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Клетка.</w:t>
            </w:r>
          </w:p>
        </w:tc>
        <w:tc>
          <w:tcPr>
            <w:tcW w:w="88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43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№1.</w:t>
            </w: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 клеток растений и животных под микроскопом </w:t>
            </w:r>
            <w:proofErr w:type="gramStart"/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готовых </w:t>
            </w: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микропрепаратах</w:t>
            </w:r>
            <w:proofErr w:type="gramEnd"/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описание.</w:t>
            </w: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№2.</w:t>
            </w: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Сравнение клеток растений и животных.</w:t>
            </w: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№3</w:t>
            </w: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Приготовление и описание микропрепаратов клеток растений.</w:t>
            </w:r>
          </w:p>
        </w:tc>
        <w:tc>
          <w:tcPr>
            <w:tcW w:w="1694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8C37A3" w:rsidRPr="008C37A3" w:rsidTr="0090522D">
        <w:trPr>
          <w:trHeight w:val="1430"/>
        </w:trPr>
        <w:tc>
          <w:tcPr>
            <w:tcW w:w="593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Организм.</w:t>
            </w:r>
          </w:p>
        </w:tc>
        <w:tc>
          <w:tcPr>
            <w:tcW w:w="88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643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№4.</w:t>
            </w: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Выявление признаков сходства зародышей человека и других млекопитающих как доказательство их родства.</w:t>
            </w: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№5.</w:t>
            </w: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простейших схем скрещивания.</w:t>
            </w: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№6.</w:t>
            </w: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элементарных генетических задач.</w:t>
            </w: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№7.</w:t>
            </w: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источников мутагенов в окружающей среде (косвенно) и оценка возможных последствий их влияния на организм.</w:t>
            </w: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№8.</w:t>
            </w: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оценка этических аспектов некоторых исследований в биотехнологии.</w:t>
            </w: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№ 1. </w:t>
            </w: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сортов растений и пород животных, методы их выведения</w:t>
            </w:r>
            <w:r w:rsidRPr="008C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Селекционная станция, племенная ферма или сельскохозяйственная выставка).</w:t>
            </w:r>
          </w:p>
        </w:tc>
        <w:tc>
          <w:tcPr>
            <w:tcW w:w="126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</w:tr>
      <w:tr w:rsidR="008C37A3" w:rsidRPr="008C37A3" w:rsidTr="0090522D">
        <w:trPr>
          <w:trHeight w:val="397"/>
        </w:trPr>
        <w:tc>
          <w:tcPr>
            <w:tcW w:w="593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8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43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8C37A3" w:rsidRPr="008C37A3" w:rsidRDefault="008C37A3" w:rsidP="008C37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ОСНОВНОЕ СОДЕРЖАНИЕ (68 часов)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БИОЛОГИЯ КАК НАУКА.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МЕТОДЫ НАУЧНОГО ПОЗНАНИЯ (4 часа)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</w:t>
      </w:r>
      <w:r w:rsidRPr="008C3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Биологические системы</w:t>
      </w:r>
      <w:r w:rsidRPr="008C37A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footnoteReference w:id="1"/>
      </w:r>
      <w:r w:rsidRPr="008C3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Современная естественнонаучная картина мира. Роль биологических теорий, идей, гипотез в формировании современной естественнонаучной картины мира. Методы познания живой природы. 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КЛЕТКА (22 часа)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знаний о клетке </w:t>
      </w:r>
      <w:r w:rsidRPr="008C37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spellStart"/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Р.Гук</w:t>
      </w:r>
      <w:proofErr w:type="spellEnd"/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Р.Вирхов</w:t>
      </w:r>
      <w:proofErr w:type="spellEnd"/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К.Бэр</w:t>
      </w:r>
      <w:proofErr w:type="spellEnd"/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М.Шлейден</w:t>
      </w:r>
      <w:proofErr w:type="spellEnd"/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Т.Шванн</w:t>
      </w:r>
      <w:proofErr w:type="spellEnd"/>
      <w:r w:rsidRPr="008C37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8C37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8C37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Клеточная теория. Роль клеточной теории в становлении современной естественнонаучной картины мира.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клетки. Роль неорганических и органических веще</w:t>
      </w:r>
      <w:proofErr w:type="gram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кл</w:t>
      </w:r>
      <w:proofErr w:type="gram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етке и организме человека. 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клетки. Основные части и органоиды клетки, их функции; доядерные и ядерные клетки. Вирусы. Меры профилактики распространения вирусных заболеваний. Профилактика СПИДа.</w:t>
      </w:r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и функции хромосом. ДНК – носитель наследственной информации. </w:t>
      </w:r>
      <w:r w:rsidRPr="008C3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Удвоение молекулы ДНК в клетке.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постоянства числа и формы хромосом в клетках</w:t>
      </w:r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Ген. Генетический код. </w:t>
      </w:r>
      <w:r w:rsidRPr="008C3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Роль генов в биосинтезе белка. </w:t>
      </w:r>
    </w:p>
    <w:p w:rsidR="008C37A3" w:rsidRPr="008C37A3" w:rsidRDefault="008C37A3" w:rsidP="008C37A3">
      <w:pPr>
        <w:keepNext/>
        <w:tabs>
          <w:tab w:val="left" w:pos="142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Лабораторные и практические работы: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Наблюдение клеток растений и животных под микроскопом на готовых микропрепаратах и их описание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Сравнение строения клеток растений и животных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Приготовление и описание микропрепаратов клеток растений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ОРГАНИЗМ (42 часа)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 – единое целое.</w:t>
      </w:r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Многообразие организмов.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Обмен веществ и превращения энергии – свойство живых организмов. </w:t>
      </w:r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Особенности обмена веществ у растений, животных, бактерий.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– свойство организмов. Деление клетки – основа роста, развития и размножения организмов</w:t>
      </w:r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Половое и бесполое размножение. 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Оплодотворение, его значение</w:t>
      </w:r>
      <w:r w:rsidRPr="008C3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Искусственное опыление у растений и оплодотворение у животных.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Наследственность и изменчивость – свойства организмов. Генетика – наука о закономерностях наследственности и изменчивости</w:t>
      </w:r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Г.Мендель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основоположник генетики. Генетическая терминология и символика. Закономерности наследования, установленные </w:t>
      </w:r>
      <w:proofErr w:type="spellStart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Г.Менделем</w:t>
      </w:r>
      <w:proofErr w:type="spellEnd"/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Хромосомная теория наследственности.</w:t>
      </w:r>
      <w:r w:rsidRPr="008C37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представления о гене и геноме.</w:t>
      </w:r>
    </w:p>
    <w:p w:rsidR="008C37A3" w:rsidRPr="008C37A3" w:rsidRDefault="008C37A3" w:rsidP="008C37A3">
      <w:pPr>
        <w:tabs>
          <w:tab w:val="left" w:pos="142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Наследственная и ненаследственная изменчивость. Влияние мутагенов на организм человека. Значение генетики для медицины и селекции</w:t>
      </w:r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Наследование признаков у человека. </w:t>
      </w:r>
      <w:r w:rsidRPr="008C3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Половые хромосомы. Сцепленное с полом наследование.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Наследственные болезни человека, их причины и профилактика.</w:t>
      </w:r>
    </w:p>
    <w:p w:rsidR="008C37A3" w:rsidRPr="008C37A3" w:rsidRDefault="008C37A3" w:rsidP="008C37A3">
      <w:pPr>
        <w:tabs>
          <w:tab w:val="left" w:pos="142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Генетика – теоретическая основа селекции. Селекция. </w:t>
      </w:r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Учение </w:t>
      </w:r>
      <w:proofErr w:type="spellStart"/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Н.И.Вавилова</w:t>
      </w:r>
      <w:proofErr w:type="spellEnd"/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 центрах многообразия и происхождения культурных растений. 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методы селекции: гибридизация, искусственный отбор.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Биотехнология, ее достижения, перспективы развития</w:t>
      </w:r>
      <w:r w:rsidRPr="008C37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Этические аспекты развития некоторых исследований в биотехнологии (клонирование человека).</w:t>
      </w:r>
    </w:p>
    <w:p w:rsidR="008C37A3" w:rsidRPr="008C37A3" w:rsidRDefault="008C37A3" w:rsidP="008C37A3">
      <w:pPr>
        <w:keepNext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b/>
          <w:i/>
          <w:iCs/>
          <w:kern w:val="32"/>
          <w:sz w:val="24"/>
          <w:szCs w:val="24"/>
          <w:lang w:eastAsia="ru-RU"/>
        </w:rPr>
        <w:t>Лабораторные и практические работы</w:t>
      </w: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признаков сходства зародышей человека и других млекопитающих как доказательство их родства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простейших схем скрещивания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элементарных генетических задач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источников мутагенов в окружающей среде (косвенно) и оценка возможных последствий их влияния на организм</w:t>
      </w:r>
    </w:p>
    <w:p w:rsidR="008C37A3" w:rsidRPr="008C37A3" w:rsidRDefault="008C37A3" w:rsidP="008C37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7A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этических аспектов развития некоторых исследований в биотехнологии</w:t>
      </w:r>
    </w:p>
    <w:p w:rsidR="00BD6911" w:rsidRDefault="00BD6911"/>
    <w:sectPr w:rsidR="00BD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F1" w:rsidRDefault="00423AF1" w:rsidP="008C37A3">
      <w:pPr>
        <w:spacing w:after="0" w:line="240" w:lineRule="auto"/>
      </w:pPr>
      <w:r>
        <w:separator/>
      </w:r>
    </w:p>
  </w:endnote>
  <w:endnote w:type="continuationSeparator" w:id="0">
    <w:p w:rsidR="00423AF1" w:rsidRDefault="00423AF1" w:rsidP="008C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F1" w:rsidRDefault="00423AF1" w:rsidP="008C37A3">
      <w:pPr>
        <w:spacing w:after="0" w:line="240" w:lineRule="auto"/>
      </w:pPr>
      <w:r>
        <w:separator/>
      </w:r>
    </w:p>
  </w:footnote>
  <w:footnote w:type="continuationSeparator" w:id="0">
    <w:p w:rsidR="00423AF1" w:rsidRDefault="00423AF1" w:rsidP="008C37A3">
      <w:pPr>
        <w:spacing w:after="0" w:line="240" w:lineRule="auto"/>
      </w:pPr>
      <w:r>
        <w:continuationSeparator/>
      </w:r>
    </w:p>
  </w:footnote>
  <w:footnote w:id="1">
    <w:p w:rsidR="008C37A3" w:rsidRDefault="008C37A3" w:rsidP="008C37A3">
      <w:pPr>
        <w:pStyle w:val="a3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368"/>
    <w:multiLevelType w:val="hybridMultilevel"/>
    <w:tmpl w:val="923A6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3AA2E10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750F51"/>
    <w:multiLevelType w:val="hybridMultilevel"/>
    <w:tmpl w:val="959AA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366B80"/>
    <w:multiLevelType w:val="hybridMultilevel"/>
    <w:tmpl w:val="D984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0D1A98"/>
    <w:multiLevelType w:val="hybridMultilevel"/>
    <w:tmpl w:val="31D29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D710EF"/>
    <w:multiLevelType w:val="hybridMultilevel"/>
    <w:tmpl w:val="88D27C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4F"/>
    <w:rsid w:val="00423AF1"/>
    <w:rsid w:val="008C37A3"/>
    <w:rsid w:val="009E6E4F"/>
    <w:rsid w:val="00BD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37A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37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37A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37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1734</Words>
  <Characters>9889</Characters>
  <Application>Microsoft Office Word</Application>
  <DocSecurity>0</DocSecurity>
  <Lines>82</Lines>
  <Paragraphs>23</Paragraphs>
  <ScaleCrop>false</ScaleCrop>
  <Company/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2017-04-20T07:18:00Z</dcterms:created>
  <dcterms:modified xsi:type="dcterms:W3CDTF">2017-04-20T07:18:00Z</dcterms:modified>
</cp:coreProperties>
</file>