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F" w:rsidRDefault="00F36F6F" w:rsidP="00F36F6F">
      <w:pPr>
        <w:rPr>
          <w:b/>
          <w:sz w:val="28"/>
          <w:szCs w:val="28"/>
        </w:rPr>
      </w:pPr>
    </w:p>
    <w:p w:rsidR="00F36F6F" w:rsidRDefault="00F36F6F" w:rsidP="00F36F6F">
      <w:pPr>
        <w:jc w:val="center"/>
        <w:rPr>
          <w:b/>
          <w:sz w:val="28"/>
          <w:szCs w:val="28"/>
        </w:rPr>
      </w:pPr>
      <w:r w:rsidRPr="00F8062D">
        <w:rPr>
          <w:b/>
          <w:sz w:val="28"/>
          <w:szCs w:val="28"/>
        </w:rPr>
        <w:t>Пояснительная записка</w:t>
      </w:r>
    </w:p>
    <w:p w:rsidR="00F36F6F" w:rsidRPr="00F8062D" w:rsidRDefault="00F36F6F" w:rsidP="00F36F6F">
      <w:pPr>
        <w:jc w:val="center"/>
        <w:rPr>
          <w:b/>
          <w:sz w:val="28"/>
          <w:szCs w:val="28"/>
        </w:rPr>
      </w:pPr>
    </w:p>
    <w:p w:rsidR="00F36F6F" w:rsidRPr="00F8062D" w:rsidRDefault="00F36F6F" w:rsidP="00F36F6F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Программа составлена</w:t>
      </w:r>
      <w:r w:rsidRPr="00F8062D">
        <w:rPr>
          <w:szCs w:val="28"/>
        </w:rPr>
        <w:t xml:space="preserve"> в соответствии с требованиями</w:t>
      </w:r>
      <w:r>
        <w:rPr>
          <w:szCs w:val="28"/>
        </w:rPr>
        <w:t xml:space="preserve"> федерального компонента</w:t>
      </w:r>
      <w:r w:rsidRPr="00F8062D">
        <w:rPr>
          <w:szCs w:val="28"/>
        </w:rPr>
        <w:t xml:space="preserve"> государственного образовательного стандарта среднего</w:t>
      </w:r>
      <w:r>
        <w:rPr>
          <w:szCs w:val="28"/>
        </w:rPr>
        <w:t xml:space="preserve"> общего (полного)</w:t>
      </w:r>
      <w:r w:rsidRPr="00F8062D">
        <w:rPr>
          <w:szCs w:val="28"/>
        </w:rPr>
        <w:t xml:space="preserve"> образования на основании</w:t>
      </w:r>
      <w:r>
        <w:rPr>
          <w:szCs w:val="28"/>
        </w:rPr>
        <w:t xml:space="preserve"> авторской программы по экологии для 8 – 11 классов авторов Е.А. </w:t>
      </w:r>
      <w:proofErr w:type="spellStart"/>
      <w:r>
        <w:rPr>
          <w:szCs w:val="28"/>
        </w:rPr>
        <w:t>Криксунова</w:t>
      </w:r>
      <w:proofErr w:type="spellEnd"/>
      <w:r>
        <w:rPr>
          <w:szCs w:val="28"/>
        </w:rPr>
        <w:t xml:space="preserve">, В.В. Пасечника </w:t>
      </w:r>
      <w:r w:rsidRPr="00E04A00">
        <w:rPr>
          <w:i/>
          <w:szCs w:val="28"/>
        </w:rPr>
        <w:t>(Экология. 8-11 классы: программы для общеобразовательных учреждений.</w:t>
      </w:r>
      <w:proofErr w:type="gramEnd"/>
      <w:r w:rsidRPr="00E04A00">
        <w:rPr>
          <w:i/>
          <w:szCs w:val="28"/>
        </w:rPr>
        <w:t xml:space="preserve"> – </w:t>
      </w:r>
      <w:proofErr w:type="gramStart"/>
      <w:r w:rsidRPr="00E04A00">
        <w:rPr>
          <w:i/>
          <w:szCs w:val="28"/>
        </w:rPr>
        <w:t xml:space="preserve">М.: Дрофа, 2011) </w:t>
      </w:r>
      <w:r w:rsidRPr="00F8062D">
        <w:rPr>
          <w:szCs w:val="28"/>
        </w:rPr>
        <w:t>и обеспечивает реализацию обязательного минимума содержания образования.</w:t>
      </w:r>
      <w:proofErr w:type="gramEnd"/>
    </w:p>
    <w:p w:rsidR="00F36F6F" w:rsidRDefault="00F36F6F" w:rsidP="00F36F6F">
      <w:pPr>
        <w:ind w:firstLine="540"/>
        <w:jc w:val="both"/>
        <w:rPr>
          <w:szCs w:val="28"/>
        </w:rPr>
      </w:pPr>
      <w:r>
        <w:rPr>
          <w:szCs w:val="28"/>
        </w:rPr>
        <w:t xml:space="preserve">Настоящая программа </w:t>
      </w:r>
      <w:r w:rsidRPr="00F8062D">
        <w:rPr>
          <w:szCs w:val="28"/>
        </w:rPr>
        <w:t>составлен</w:t>
      </w:r>
      <w:r>
        <w:rPr>
          <w:szCs w:val="28"/>
        </w:rPr>
        <w:t>а</w:t>
      </w:r>
      <w:r w:rsidRPr="00F8062D">
        <w:rPr>
          <w:szCs w:val="28"/>
        </w:rPr>
        <w:t xml:space="preserve"> на </w:t>
      </w:r>
      <w:r>
        <w:rPr>
          <w:szCs w:val="28"/>
        </w:rPr>
        <w:t xml:space="preserve">34 часа (в год), </w:t>
      </w:r>
      <w:r w:rsidRPr="00F8062D">
        <w:rPr>
          <w:szCs w:val="28"/>
        </w:rPr>
        <w:t xml:space="preserve"> в соответствии с учебным планом школы и рассчитан</w:t>
      </w:r>
      <w:r>
        <w:rPr>
          <w:szCs w:val="28"/>
        </w:rPr>
        <w:t>а на 2 года</w:t>
      </w:r>
      <w:r w:rsidRPr="00F8062D">
        <w:rPr>
          <w:szCs w:val="28"/>
        </w:rPr>
        <w:t xml:space="preserve"> обучения</w:t>
      </w:r>
      <w:r>
        <w:rPr>
          <w:szCs w:val="28"/>
        </w:rPr>
        <w:t>.</w:t>
      </w:r>
    </w:p>
    <w:p w:rsidR="00F36F6F" w:rsidRDefault="00F36F6F" w:rsidP="00F36F6F">
      <w:pPr>
        <w:ind w:firstLine="540"/>
        <w:jc w:val="both"/>
        <w:rPr>
          <w:szCs w:val="28"/>
        </w:rPr>
      </w:pPr>
    </w:p>
    <w:p w:rsidR="00F36F6F" w:rsidRDefault="00F36F6F" w:rsidP="00F36F6F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ЦЕЛИ  И  ЗАДАЧИ  КУРСА</w:t>
      </w:r>
    </w:p>
    <w:p w:rsidR="00F36F6F" w:rsidRPr="00692DB0" w:rsidRDefault="00F36F6F" w:rsidP="00F36F6F">
      <w:pPr>
        <w:ind w:firstLine="540"/>
        <w:jc w:val="center"/>
        <w:rPr>
          <w:b/>
          <w:szCs w:val="28"/>
        </w:rPr>
      </w:pPr>
    </w:p>
    <w:p w:rsidR="00F36F6F" w:rsidRPr="007E2B9C" w:rsidRDefault="00F36F6F" w:rsidP="00F36F6F">
      <w:pPr>
        <w:ind w:firstLine="540"/>
        <w:jc w:val="both"/>
        <w:rPr>
          <w:i/>
          <w:szCs w:val="28"/>
        </w:rPr>
      </w:pPr>
      <w:r w:rsidRPr="00F8062D">
        <w:rPr>
          <w:szCs w:val="28"/>
        </w:rPr>
        <w:t xml:space="preserve">Предлагаемый курс не противоречит </w:t>
      </w:r>
      <w:r w:rsidRPr="00304E66">
        <w:rPr>
          <w:szCs w:val="28"/>
        </w:rPr>
        <w:t>общим задачам школы</w:t>
      </w:r>
      <w:r w:rsidRPr="00527A28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1982">
        <w:rPr>
          <w:sz w:val="22"/>
          <w:szCs w:val="22"/>
        </w:rPr>
        <w:t xml:space="preserve">направлен на решение следующих </w:t>
      </w:r>
      <w:r w:rsidRPr="00692DB0">
        <w:rPr>
          <w:b/>
          <w:i/>
          <w:sz w:val="22"/>
          <w:szCs w:val="22"/>
        </w:rPr>
        <w:t>задач</w:t>
      </w:r>
      <w:r w:rsidRPr="00692DB0">
        <w:rPr>
          <w:b/>
          <w:sz w:val="22"/>
          <w:szCs w:val="22"/>
        </w:rPr>
        <w:t>: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развивать интерес к вопросам социальной экологии и современным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экологическим проблемам;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социально-ценные мотивы личностного отношения к природе;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раскрывать универсальную ценность природы;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 w:rsidRPr="00304E66">
        <w:rPr>
          <w:rFonts w:eastAsiaTheme="minorHAnsi"/>
          <w:lang w:eastAsia="en-US"/>
        </w:rPr>
        <w:t xml:space="preserve"> к исследованию и охране природы родного края;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формировать нравственно-экологические знания, соответствующие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интеллектуальные и практические умения</w:t>
      </w:r>
      <w:r>
        <w:rPr>
          <w:rFonts w:eastAsiaTheme="minorHAnsi"/>
          <w:lang w:eastAsia="en-US"/>
        </w:rPr>
        <w:t xml:space="preserve">, обобщенные модели поведения в </w:t>
      </w:r>
      <w:r w:rsidRPr="00304E66">
        <w:rPr>
          <w:rFonts w:eastAsiaTheme="minorHAnsi"/>
          <w:lang w:eastAsia="en-US"/>
        </w:rPr>
        <w:t>природной среде;</w:t>
      </w:r>
    </w:p>
    <w:p w:rsidR="00F36F6F" w:rsidRPr="00304E66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побуждать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оцениванию фактов воздействия человека и общества на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природу и природы на человека и общество;</w:t>
      </w:r>
    </w:p>
    <w:p w:rsidR="00F36F6F" w:rsidRPr="007E2B9C" w:rsidRDefault="00F36F6F" w:rsidP="00F36F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4E66">
        <w:rPr>
          <w:rFonts w:eastAsiaTheme="minorHAnsi"/>
          <w:lang w:eastAsia="en-US"/>
        </w:rPr>
        <w:t xml:space="preserve"> привлекать </w:t>
      </w:r>
      <w:r>
        <w:rPr>
          <w:rFonts w:eastAsiaTheme="minorHAnsi"/>
          <w:lang w:eastAsia="en-US"/>
        </w:rPr>
        <w:t>обучающихся</w:t>
      </w:r>
      <w:r w:rsidRPr="00304E66">
        <w:rPr>
          <w:rFonts w:eastAsiaTheme="minorHAnsi"/>
          <w:lang w:eastAsia="en-US"/>
        </w:rPr>
        <w:t xml:space="preserve"> к контролю и оценке социально-значимых результатов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природоохранной деятельности.</w:t>
      </w: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961982">
        <w:rPr>
          <w:sz w:val="22"/>
          <w:szCs w:val="22"/>
        </w:rPr>
        <w:t xml:space="preserve">Решаемые задачи позволяют достичь </w:t>
      </w:r>
      <w:r w:rsidRPr="00692DB0">
        <w:rPr>
          <w:b/>
          <w:i/>
          <w:sz w:val="22"/>
          <w:szCs w:val="22"/>
        </w:rPr>
        <w:t>цели</w:t>
      </w:r>
      <w:r w:rsidRPr="00527A28">
        <w:rPr>
          <w:b/>
          <w:i/>
          <w:sz w:val="22"/>
          <w:szCs w:val="22"/>
        </w:rPr>
        <w:t xml:space="preserve"> </w:t>
      </w:r>
      <w:r w:rsidRPr="00961982">
        <w:rPr>
          <w:sz w:val="22"/>
          <w:szCs w:val="22"/>
        </w:rPr>
        <w:t>курса</w:t>
      </w:r>
      <w:r>
        <w:rPr>
          <w:sz w:val="22"/>
          <w:szCs w:val="22"/>
        </w:rPr>
        <w:t>, которая</w:t>
      </w:r>
      <w:r w:rsidRPr="00304E66">
        <w:rPr>
          <w:rFonts w:eastAsiaTheme="minorHAnsi"/>
          <w:lang w:eastAsia="en-US"/>
        </w:rPr>
        <w:t xml:space="preserve"> заключается в формировании у </w:t>
      </w:r>
      <w:r>
        <w:rPr>
          <w:rFonts w:eastAsiaTheme="minorHAnsi"/>
          <w:lang w:eastAsia="en-US"/>
        </w:rPr>
        <w:t>обу</w:t>
      </w:r>
      <w:r w:rsidRPr="00304E66">
        <w:rPr>
          <w:rFonts w:eastAsiaTheme="minorHAnsi"/>
          <w:lang w:eastAsia="en-US"/>
        </w:rPr>
        <w:t>ча</w:t>
      </w:r>
      <w:r>
        <w:rPr>
          <w:rFonts w:eastAsiaTheme="minorHAnsi"/>
          <w:lang w:eastAsia="en-US"/>
        </w:rPr>
        <w:t>ю</w:t>
      </w:r>
      <w:r w:rsidRPr="00304E66">
        <w:rPr>
          <w:rFonts w:eastAsiaTheme="minorHAnsi"/>
          <w:lang w:eastAsia="en-US"/>
        </w:rPr>
        <w:t>щихся старшей школы системы</w:t>
      </w:r>
      <w:r>
        <w:rPr>
          <w:rFonts w:eastAsiaTheme="minorHAnsi"/>
          <w:lang w:eastAsia="en-US"/>
        </w:rPr>
        <w:t xml:space="preserve"> экологических </w:t>
      </w:r>
      <w:r w:rsidRPr="00304E66">
        <w:rPr>
          <w:rFonts w:eastAsiaTheme="minorHAnsi"/>
          <w:lang w:eastAsia="en-US"/>
        </w:rPr>
        <w:t xml:space="preserve">знаний, взглядов и убеждений, обеспечивающих понимание </w:t>
      </w:r>
      <w:proofErr w:type="spellStart"/>
      <w:r w:rsidRPr="00304E66">
        <w:rPr>
          <w:rFonts w:eastAsiaTheme="minorHAnsi"/>
          <w:lang w:eastAsia="en-US"/>
        </w:rPr>
        <w:t>сущностиприродных</w:t>
      </w:r>
      <w:proofErr w:type="spellEnd"/>
      <w:r w:rsidRPr="00304E66">
        <w:rPr>
          <w:rFonts w:eastAsiaTheme="minorHAnsi"/>
          <w:lang w:eastAsia="en-US"/>
        </w:rPr>
        <w:t xml:space="preserve"> процессов и результатов деятельности человека в биосфере, </w:t>
      </w:r>
      <w:proofErr w:type="spellStart"/>
      <w:r w:rsidRPr="00304E66">
        <w:rPr>
          <w:rFonts w:eastAsiaTheme="minorHAnsi"/>
          <w:lang w:eastAsia="en-US"/>
        </w:rPr>
        <w:t>содержанияконцепции</w:t>
      </w:r>
      <w:proofErr w:type="spellEnd"/>
      <w:r w:rsidRPr="00304E66">
        <w:rPr>
          <w:rFonts w:eastAsiaTheme="minorHAnsi"/>
          <w:lang w:eastAsia="en-US"/>
        </w:rPr>
        <w:t xml:space="preserve"> устойчивого развития, а также способствующих формированию </w:t>
      </w:r>
      <w:proofErr w:type="spellStart"/>
      <w:r w:rsidRPr="00304E66">
        <w:rPr>
          <w:rFonts w:eastAsiaTheme="minorHAnsi"/>
          <w:lang w:eastAsia="en-US"/>
        </w:rPr>
        <w:t>устаршеклассников</w:t>
      </w:r>
      <w:proofErr w:type="spellEnd"/>
      <w:r w:rsidRPr="00304E66">
        <w:rPr>
          <w:rFonts w:eastAsiaTheme="minorHAnsi"/>
          <w:lang w:eastAsia="en-US"/>
        </w:rPr>
        <w:t xml:space="preserve"> экологического сознания и экологической ответственности.</w:t>
      </w:r>
      <w:proofErr w:type="gramEnd"/>
    </w:p>
    <w:p w:rsidR="00F36F6F" w:rsidRDefault="00F36F6F" w:rsidP="00F36F6F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961982">
        <w:rPr>
          <w:sz w:val="22"/>
          <w:szCs w:val="22"/>
        </w:rPr>
        <w:t>Курс предусматривает изучение следующих разделов: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Организмы и среды их обитания.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Экология популяций.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взаимоотношения организмов.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 экология сообществ.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Антропогенное воздействие на биосферу.</w:t>
      </w:r>
    </w:p>
    <w:p w:rsidR="00F36F6F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и здоровье человека.</w:t>
      </w:r>
    </w:p>
    <w:p w:rsidR="00F36F6F" w:rsidRPr="00654601" w:rsidRDefault="00F36F6F" w:rsidP="00F36F6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</w:t>
      </w: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Содержательной основой </w:t>
      </w:r>
      <w:r>
        <w:rPr>
          <w:rFonts w:eastAsiaTheme="minorHAnsi"/>
          <w:lang w:eastAsia="en-US"/>
        </w:rPr>
        <w:t>курса</w:t>
      </w:r>
      <w:r w:rsidRPr="00304E66">
        <w:rPr>
          <w:rFonts w:eastAsiaTheme="minorHAnsi"/>
          <w:lang w:eastAsia="en-US"/>
        </w:rPr>
        <w:t xml:space="preserve"> является учение о природной экосистеме как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совокупности совместно обитающих организмов и условий их существования,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находящи</w:t>
      </w:r>
      <w:r>
        <w:rPr>
          <w:rFonts w:eastAsiaTheme="minorHAnsi"/>
          <w:lang w:eastAsia="en-US"/>
        </w:rPr>
        <w:t xml:space="preserve">хся в закономерной взаимосвязи. </w:t>
      </w:r>
      <w:r w:rsidRPr="00304E66">
        <w:rPr>
          <w:rFonts w:eastAsiaTheme="minorHAnsi"/>
          <w:lang w:eastAsia="en-US"/>
        </w:rPr>
        <w:t>Экосистемы рассматриваются как открытые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самоорганизующиеся и самовоспроизводящиеся системы, на уровне которых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происходит обмен веществ</w:t>
      </w:r>
      <w:r>
        <w:rPr>
          <w:rFonts w:eastAsiaTheme="minorHAnsi"/>
          <w:lang w:eastAsia="en-US"/>
        </w:rPr>
        <w:t>,</w:t>
      </w:r>
      <w:r w:rsidRPr="00304E66">
        <w:rPr>
          <w:rFonts w:eastAsiaTheme="minorHAnsi"/>
          <w:lang w:eastAsia="en-US"/>
        </w:rPr>
        <w:t xml:space="preserve"> и осуществляются потоки энергии.</w:t>
      </w:r>
    </w:p>
    <w:p w:rsidR="00F36F6F" w:rsidRPr="00275D6F" w:rsidRDefault="00F36F6F" w:rsidP="00F36F6F">
      <w:pPr>
        <w:ind w:firstLine="567"/>
        <w:jc w:val="both"/>
        <w:rPr>
          <w:szCs w:val="28"/>
        </w:rPr>
      </w:pPr>
      <w:r w:rsidRPr="002A1292">
        <w:rPr>
          <w:szCs w:val="28"/>
        </w:rPr>
        <w:t xml:space="preserve">В рабочей программе определен перечень   лабораторных  </w:t>
      </w:r>
      <w:r>
        <w:rPr>
          <w:szCs w:val="28"/>
        </w:rPr>
        <w:t>и практических</w:t>
      </w:r>
      <w:r w:rsidRPr="00527A28">
        <w:rPr>
          <w:szCs w:val="28"/>
        </w:rPr>
        <w:t xml:space="preserve"> </w:t>
      </w:r>
      <w:r w:rsidRPr="002A1292">
        <w:rPr>
          <w:szCs w:val="28"/>
        </w:rPr>
        <w:t>работ.</w:t>
      </w:r>
      <w:r>
        <w:rPr>
          <w:szCs w:val="28"/>
        </w:rPr>
        <w:t xml:space="preserve"> Большинство лабораторных и практических работ являются фрагментами уроков, не требующими для их проведения дополнительных учебных часов.</w:t>
      </w:r>
    </w:p>
    <w:p w:rsidR="00F36F6F" w:rsidRPr="00304E66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Современная экология имеет интегральный характер и является комплексом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научных дисциплин. В названном учебном курсе раскрываются основы трёх разделов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экологии — общей, прикладной и социальной экологии. Общая экология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рассматривает </w:t>
      </w:r>
      <w:r w:rsidRPr="00304E66">
        <w:rPr>
          <w:rFonts w:eastAsiaTheme="minorHAnsi"/>
          <w:lang w:eastAsia="en-US"/>
        </w:rPr>
        <w:lastRenderedPageBreak/>
        <w:t>уникальность качественного разнообразия живых существ,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экологические взаимодействия на </w:t>
      </w:r>
      <w:proofErr w:type="gramStart"/>
      <w:r w:rsidRPr="00304E66">
        <w:rPr>
          <w:rFonts w:eastAsiaTheme="minorHAnsi"/>
          <w:lang w:eastAsia="en-US"/>
        </w:rPr>
        <w:t>организменном</w:t>
      </w:r>
      <w:proofErr w:type="gramEnd"/>
      <w:r w:rsidRPr="00304E66">
        <w:rPr>
          <w:rFonts w:eastAsiaTheme="minorHAnsi"/>
          <w:lang w:eastAsia="en-US"/>
        </w:rPr>
        <w:t xml:space="preserve"> и </w:t>
      </w:r>
      <w:proofErr w:type="spellStart"/>
      <w:r w:rsidRPr="00304E66">
        <w:rPr>
          <w:rFonts w:eastAsiaTheme="minorHAnsi"/>
          <w:lang w:eastAsia="en-US"/>
        </w:rPr>
        <w:t>надорганизменном</w:t>
      </w:r>
      <w:proofErr w:type="spellEnd"/>
      <w:r w:rsidRPr="00304E66">
        <w:rPr>
          <w:rFonts w:eastAsiaTheme="minorHAnsi"/>
          <w:lang w:eastAsia="en-US"/>
        </w:rPr>
        <w:t xml:space="preserve"> уровнях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организации живого. Прикладная экология посвящена изучению структуры и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функционирования антропогенных экосистем, разработке допустимых нагрузок на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среду и экосистемы, норм использования природных ресурсов, методов управления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экосистемами, моделированию экосистем. Социальная экология исследует взаимосвязи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и взаимозависимости общества и природной среды, в том числе в условиях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несоизмеримости темпов естественной эволюции природы с темпами развития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человеческого общества.</w:t>
      </w:r>
    </w:p>
    <w:p w:rsidR="00F36F6F" w:rsidRPr="00304E66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>Обучение старшеклассников экологии осуществля</w:t>
      </w:r>
      <w:r>
        <w:rPr>
          <w:rFonts w:eastAsiaTheme="minorHAnsi"/>
          <w:lang w:eastAsia="en-US"/>
        </w:rPr>
        <w:t>ет</w:t>
      </w:r>
      <w:r w:rsidRPr="00304E66">
        <w:rPr>
          <w:rFonts w:eastAsiaTheme="minorHAnsi"/>
          <w:lang w:eastAsia="en-US"/>
        </w:rPr>
        <w:t>ся на основе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планомерного и преемственного развития экологических понятий, усвоения ведущих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идей, теорий, научных фактов, составляющих основу практической подготовки в </w:t>
      </w:r>
      <w:r>
        <w:rPr>
          <w:rFonts w:eastAsiaTheme="minorHAnsi"/>
          <w:lang w:eastAsia="en-US"/>
        </w:rPr>
        <w:t>10-</w:t>
      </w:r>
      <w:r w:rsidRPr="00304E66">
        <w:rPr>
          <w:rFonts w:eastAsiaTheme="minorHAnsi"/>
          <w:lang w:eastAsia="en-US"/>
        </w:rPr>
        <w:t>11классах, для формиров</w:t>
      </w:r>
      <w:r>
        <w:rPr>
          <w:rFonts w:eastAsiaTheme="minorHAnsi"/>
          <w:lang w:eastAsia="en-US"/>
        </w:rPr>
        <w:t xml:space="preserve">ания их экологической культуры. </w:t>
      </w:r>
      <w:r w:rsidRPr="00304E66">
        <w:rPr>
          <w:rFonts w:eastAsiaTheme="minorHAnsi"/>
          <w:lang w:eastAsia="en-US"/>
        </w:rPr>
        <w:t>Поэтому содержание</w:t>
      </w:r>
      <w:r>
        <w:rPr>
          <w:rFonts w:eastAsiaTheme="minorHAnsi"/>
          <w:lang w:eastAsia="en-US"/>
        </w:rPr>
        <w:t xml:space="preserve"> курса</w:t>
      </w:r>
      <w:r w:rsidRPr="00304E66">
        <w:rPr>
          <w:rFonts w:eastAsiaTheme="minorHAnsi"/>
          <w:lang w:eastAsia="en-US"/>
        </w:rPr>
        <w:t xml:space="preserve"> структурировано так, чтобы </w:t>
      </w:r>
      <w:r>
        <w:rPr>
          <w:rFonts w:eastAsiaTheme="minorHAnsi"/>
          <w:lang w:eastAsia="en-US"/>
        </w:rPr>
        <w:t>обучающиеся</w:t>
      </w:r>
      <w:r w:rsidRPr="00304E66">
        <w:rPr>
          <w:rFonts w:eastAsiaTheme="minorHAnsi"/>
          <w:lang w:eastAsia="en-US"/>
        </w:rPr>
        <w:t xml:space="preserve"> могли синтезировать имеющиеся и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получаемые знания в единую систему представлений о природе и месте человека и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человечества в ней.</w:t>
      </w: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E66">
        <w:rPr>
          <w:rFonts w:eastAsiaTheme="minorHAnsi"/>
          <w:lang w:eastAsia="en-US"/>
        </w:rPr>
        <w:t xml:space="preserve">В соответствии с программой в </w:t>
      </w:r>
      <w:r>
        <w:rPr>
          <w:rFonts w:eastAsiaTheme="minorHAnsi"/>
          <w:lang w:eastAsia="en-US"/>
        </w:rPr>
        <w:t>10-11</w:t>
      </w:r>
      <w:r w:rsidRPr="00304E66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ах</w:t>
      </w:r>
      <w:r w:rsidRPr="00304E66">
        <w:rPr>
          <w:rFonts w:eastAsiaTheme="minorHAnsi"/>
          <w:lang w:eastAsia="en-US"/>
        </w:rPr>
        <w:t xml:space="preserve"> школьники изучают общую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экологию. </w:t>
      </w:r>
      <w:r>
        <w:rPr>
          <w:rFonts w:eastAsiaTheme="minorHAnsi"/>
          <w:lang w:eastAsia="en-US"/>
        </w:rPr>
        <w:t>Первые темы</w:t>
      </w:r>
      <w:r w:rsidRPr="00304E66">
        <w:rPr>
          <w:rFonts w:eastAsiaTheme="minorHAnsi"/>
          <w:lang w:eastAsia="en-US"/>
        </w:rPr>
        <w:t xml:space="preserve"> посвящены экологии видов и популяций. В них раскрыты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экологические закономерности взаимодействия живых организмов и их среды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>обитания, описаны основные формы экологических адаптаций, взаимоотношения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видов, а также популяции как элементарные </w:t>
      </w:r>
      <w:proofErr w:type="spellStart"/>
      <w:r w:rsidRPr="00304E66">
        <w:rPr>
          <w:rFonts w:eastAsiaTheme="minorHAnsi"/>
          <w:lang w:eastAsia="en-US"/>
        </w:rPr>
        <w:t>надорганизменные</w:t>
      </w:r>
      <w:proofErr w:type="spellEnd"/>
      <w:r w:rsidRPr="00304E66">
        <w:rPr>
          <w:rFonts w:eastAsiaTheme="minorHAnsi"/>
          <w:lang w:eastAsia="en-US"/>
        </w:rPr>
        <w:t xml:space="preserve"> макросистемы. </w:t>
      </w:r>
      <w:r>
        <w:rPr>
          <w:rFonts w:eastAsiaTheme="minorHAnsi"/>
          <w:lang w:eastAsia="en-US"/>
        </w:rPr>
        <w:t>Последующие темы</w:t>
      </w:r>
      <w:r w:rsidRPr="00304E66">
        <w:rPr>
          <w:rFonts w:eastAsiaTheme="minorHAnsi"/>
          <w:lang w:eastAsia="en-US"/>
        </w:rPr>
        <w:t xml:space="preserve"> содержат материал о составе, структуре и динамике экосистем. </w:t>
      </w:r>
      <w:r>
        <w:rPr>
          <w:rFonts w:eastAsiaTheme="minorHAnsi"/>
          <w:lang w:eastAsia="en-US"/>
        </w:rPr>
        <w:t xml:space="preserve">В одной из тем </w:t>
      </w:r>
      <w:r w:rsidRPr="00304E66">
        <w:rPr>
          <w:rFonts w:eastAsiaTheme="minorHAnsi"/>
          <w:lang w:eastAsia="en-US"/>
        </w:rPr>
        <w:t>рассмотрена биосфера</w:t>
      </w:r>
      <w:r>
        <w:rPr>
          <w:rFonts w:eastAsiaTheme="minorHAnsi"/>
          <w:lang w:eastAsia="en-US"/>
        </w:rPr>
        <w:t xml:space="preserve"> как</w:t>
      </w:r>
      <w:r w:rsidRPr="00304E66">
        <w:rPr>
          <w:rFonts w:eastAsiaTheme="minorHAnsi"/>
          <w:lang w:eastAsia="en-US"/>
        </w:rPr>
        <w:t xml:space="preserve"> самая большая экосистема Земли.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Последние темы посвящены </w:t>
      </w:r>
      <w:r w:rsidRPr="00304E66">
        <w:rPr>
          <w:rFonts w:eastAsiaTheme="minorHAnsi"/>
          <w:lang w:eastAsia="en-US"/>
        </w:rPr>
        <w:t xml:space="preserve"> социальной экологии, включают</w:t>
      </w:r>
      <w:r w:rsidRPr="00527A28">
        <w:rPr>
          <w:rFonts w:eastAsiaTheme="minorHAnsi"/>
          <w:lang w:eastAsia="en-US"/>
        </w:rPr>
        <w:t xml:space="preserve"> </w:t>
      </w:r>
      <w:r w:rsidRPr="00304E66">
        <w:rPr>
          <w:rFonts w:eastAsiaTheme="minorHAnsi"/>
          <w:lang w:eastAsia="en-US"/>
        </w:rPr>
        <w:t xml:space="preserve">материал о состоянии биосферы </w:t>
      </w:r>
      <w:r>
        <w:rPr>
          <w:rFonts w:eastAsiaTheme="minorHAnsi"/>
          <w:lang w:eastAsia="en-US"/>
        </w:rPr>
        <w:t xml:space="preserve">на современном этапе, </w:t>
      </w:r>
      <w:r w:rsidRPr="00304E66">
        <w:rPr>
          <w:rFonts w:eastAsiaTheme="minorHAnsi"/>
          <w:lang w:eastAsia="en-US"/>
        </w:rPr>
        <w:t>концепции устойчивого развития, глобальных эколог</w:t>
      </w:r>
      <w:r>
        <w:rPr>
          <w:rFonts w:eastAsiaTheme="minorHAnsi"/>
          <w:lang w:eastAsia="en-US"/>
        </w:rPr>
        <w:t xml:space="preserve">ических проблемах человечества, </w:t>
      </w:r>
      <w:r w:rsidRPr="00304E66">
        <w:rPr>
          <w:rFonts w:eastAsiaTheme="minorHAnsi"/>
          <w:lang w:eastAsia="en-US"/>
        </w:rPr>
        <w:t>международном сотрудничестве в области охраны окружающей среды, о вопросах</w:t>
      </w:r>
      <w:r>
        <w:rPr>
          <w:rFonts w:eastAsiaTheme="minorHAnsi"/>
          <w:lang w:eastAsia="en-US"/>
        </w:rPr>
        <w:t xml:space="preserve"> ф</w:t>
      </w:r>
      <w:r w:rsidRPr="00304E66">
        <w:rPr>
          <w:rFonts w:eastAsiaTheme="minorHAnsi"/>
          <w:lang w:eastAsia="en-US"/>
        </w:rPr>
        <w:t>ормирования экологического менталитета.</w:t>
      </w:r>
      <w:proofErr w:type="gramEnd"/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6F6F" w:rsidRDefault="00F36F6F" w:rsidP="00F36F6F">
      <w:pPr>
        <w:ind w:firstLine="540"/>
        <w:jc w:val="center"/>
        <w:rPr>
          <w:b/>
          <w:color w:val="000000"/>
        </w:rPr>
      </w:pPr>
      <w:r w:rsidRPr="00692DB0">
        <w:rPr>
          <w:b/>
          <w:color w:val="000000"/>
        </w:rPr>
        <w:t>УЧЕБНО-МЕТОДИЧЕСКИЙ КОМПЛЕКТ</w:t>
      </w:r>
    </w:p>
    <w:p w:rsidR="00F36F6F" w:rsidRPr="00692DB0" w:rsidRDefault="00F36F6F" w:rsidP="00F36F6F">
      <w:pPr>
        <w:ind w:firstLine="540"/>
        <w:jc w:val="center"/>
        <w:rPr>
          <w:b/>
          <w:i/>
          <w:szCs w:val="28"/>
        </w:rPr>
      </w:pPr>
    </w:p>
    <w:p w:rsidR="00F36F6F" w:rsidRPr="009916D3" w:rsidRDefault="00F36F6F" w:rsidP="00F36F6F">
      <w:pPr>
        <w:pStyle w:val="Style3"/>
        <w:widowControl/>
        <w:spacing w:before="5" w:line="240" w:lineRule="auto"/>
        <w:ind w:firstLine="567"/>
        <w:rPr>
          <w:rStyle w:val="FontStyle13"/>
          <w:b w:val="0"/>
          <w:i w:val="0"/>
          <w:sz w:val="24"/>
        </w:rPr>
      </w:pPr>
      <w:r w:rsidRPr="009916D3">
        <w:rPr>
          <w:rStyle w:val="FontStyle13"/>
          <w:b w:val="0"/>
          <w:sz w:val="24"/>
        </w:rPr>
        <w:t xml:space="preserve">Рабочая программа  ориентирована на использование учебника: Е.А. </w:t>
      </w:r>
      <w:proofErr w:type="spellStart"/>
      <w:r w:rsidRPr="009916D3">
        <w:rPr>
          <w:rStyle w:val="FontStyle13"/>
          <w:b w:val="0"/>
          <w:sz w:val="24"/>
        </w:rPr>
        <w:t>Криксунов</w:t>
      </w:r>
      <w:proofErr w:type="spellEnd"/>
      <w:r w:rsidRPr="009916D3">
        <w:rPr>
          <w:rStyle w:val="FontStyle13"/>
          <w:b w:val="0"/>
          <w:sz w:val="24"/>
        </w:rPr>
        <w:t>, В.В. Пасечник.  Экология. 10 (11) класс. – М.: Дрофа, 2011.</w:t>
      </w: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6F6F" w:rsidRDefault="00F36F6F" w:rsidP="00F36F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6F6F" w:rsidRPr="00967861" w:rsidRDefault="00F36F6F" w:rsidP="00F36F6F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СОДЕРЖАНИЕ  КУРСА </w:t>
      </w:r>
      <w:r w:rsidRPr="00967861">
        <w:rPr>
          <w:b/>
          <w:sz w:val="22"/>
          <w:szCs w:val="22"/>
          <w:u w:val="single"/>
        </w:rPr>
        <w:t>10-11 класс</w:t>
      </w:r>
    </w:p>
    <w:p w:rsidR="00F36F6F" w:rsidRPr="00967861" w:rsidRDefault="00F36F6F" w:rsidP="00F36F6F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Экология</w:t>
      </w:r>
    </w:p>
    <w:p w:rsidR="00F36F6F" w:rsidRPr="005E3798" w:rsidRDefault="00F36F6F" w:rsidP="00F36F6F">
      <w:pPr>
        <w:jc w:val="center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(34 часа, 1 час в неделю)</w:t>
      </w:r>
    </w:p>
    <w:p w:rsidR="00F36F6F" w:rsidRPr="00967861" w:rsidRDefault="00F36F6F" w:rsidP="00F36F6F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Введение.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История развития экологии как науки.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F36F6F" w:rsidRPr="00D3193B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Антропогенное воздействие на природную среду.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1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Организмы и среда их обитания.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proofErr w:type="spellStart"/>
      <w:r w:rsidRPr="00967861">
        <w:rPr>
          <w:sz w:val="22"/>
          <w:szCs w:val="22"/>
        </w:rPr>
        <w:t>Средообразующая</w:t>
      </w:r>
      <w:proofErr w:type="spellEnd"/>
      <w:r w:rsidRPr="00967861">
        <w:rPr>
          <w:sz w:val="22"/>
          <w:szCs w:val="22"/>
        </w:rPr>
        <w:t xml:space="preserve"> деятельность организмов. Виды воздействия организмов на среду обитания.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>Экологические ресурсы. Виды экологических ресурсов. Солнечное излучение как энергетический ресурс фотосинтеза.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Соответствие между организмами и средой их обитания, объяснения ее природы  </w:t>
      </w:r>
      <w:proofErr w:type="spellStart"/>
      <w:r w:rsidRPr="00967861">
        <w:rPr>
          <w:sz w:val="22"/>
          <w:szCs w:val="22"/>
        </w:rPr>
        <w:t>Ч.Дарвином</w:t>
      </w:r>
      <w:proofErr w:type="spellEnd"/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м</w:t>
      </w:r>
      <w:proofErr w:type="gramEnd"/>
      <w:r w:rsidRPr="00967861">
        <w:rPr>
          <w:sz w:val="22"/>
          <w:szCs w:val="22"/>
        </w:rPr>
        <w:t>орфологическая адаптация. Жизненные формы организмов и их многообразие. Ритмы жизни, их соответствие  изменениям условий существования организмов. Реакция организмов на сезонные изменения  условий жизни.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Тепловой баланс организма. Приспособление организмов к поддержанию теплового баланса в условиях непостоянной среды. </w:t>
      </w:r>
      <w:proofErr w:type="spellStart"/>
      <w:r w:rsidRPr="00967861">
        <w:rPr>
          <w:sz w:val="22"/>
          <w:szCs w:val="22"/>
        </w:rPr>
        <w:t>Экт</w:t>
      </w:r>
      <w:proofErr w:type="gramStart"/>
      <w:r w:rsidRPr="00967861">
        <w:rPr>
          <w:sz w:val="22"/>
          <w:szCs w:val="22"/>
        </w:rPr>
        <w:t>о</w:t>
      </w:r>
      <w:proofErr w:type="spellEnd"/>
      <w:r w:rsidRPr="00967861">
        <w:rPr>
          <w:sz w:val="22"/>
          <w:szCs w:val="22"/>
        </w:rPr>
        <w:t>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эндотермные</w:t>
      </w:r>
      <w:proofErr w:type="spellEnd"/>
      <w:r w:rsidRPr="00967861">
        <w:rPr>
          <w:sz w:val="22"/>
          <w:szCs w:val="22"/>
        </w:rPr>
        <w:t xml:space="preserve"> организмы. Связь энергетического бюджета и теплового баланса. Преимущества и недостатки различных способов поддержания теплового баланса организмов.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ниша</w:t>
      </w:r>
      <w:proofErr w:type="gramStart"/>
      <w:r w:rsidRPr="00967861">
        <w:rPr>
          <w:sz w:val="22"/>
          <w:szCs w:val="22"/>
        </w:rPr>
        <w:t xml:space="preserve">., </w:t>
      </w:r>
      <w:proofErr w:type="gramEnd"/>
      <w:r w:rsidRPr="00967861">
        <w:rPr>
          <w:sz w:val="22"/>
          <w:szCs w:val="22"/>
        </w:rPr>
        <w:t>мерность ниши. Различия между понятиями «местообитание» и «экологическая ниша».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фрагментов кино -  и видеофильмов.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Строение растений в связи с условиями жизни.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растений (на примере комнатных растений).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Жизненные формы животных (на млекопитающих).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Описание экологических ниш двух-трех организмов.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F36F6F" w:rsidRPr="00D3193B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Среда жизни и ее обитатели.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2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Экология популяций.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о</w:t>
      </w:r>
      <w:proofErr w:type="gramEnd"/>
      <w:r w:rsidRPr="00967861">
        <w:rPr>
          <w:sz w:val="22"/>
          <w:szCs w:val="22"/>
        </w:rPr>
        <w:t>сновные характеристики популяций – демографические показатели.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Популяционное обилие и его показатели. Абсолютная и относительная численность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п</w:t>
      </w:r>
      <w:proofErr w:type="gramEnd"/>
      <w:r w:rsidRPr="00967861">
        <w:rPr>
          <w:sz w:val="22"/>
          <w:szCs w:val="22"/>
        </w:rPr>
        <w:t>лотность. Индексы численности. Методы измерения обилия.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 xml:space="preserve">Демонстрация </w:t>
      </w:r>
      <w:r w:rsidRPr="00967861">
        <w:rPr>
          <w:sz w:val="22"/>
          <w:szCs w:val="22"/>
        </w:rPr>
        <w:t>таблиц по экологии и охране природы, графиков, схем, слайдов.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Подсчет индексов плотности для определенных видов растений.</w:t>
      </w:r>
    </w:p>
    <w:p w:rsidR="00F36F6F" w:rsidRPr="005E3798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возрастного спектра популяций.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Тема3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Экологические взаимоотношения организмов.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 Типы экологических взаимодействий. Нейтрализм, </w:t>
      </w:r>
      <w:proofErr w:type="spellStart"/>
      <w:r w:rsidRPr="00967861">
        <w:rPr>
          <w:sz w:val="22"/>
          <w:szCs w:val="22"/>
        </w:rPr>
        <w:t>аменсализм</w:t>
      </w:r>
      <w:proofErr w:type="spellEnd"/>
      <w:r w:rsidRPr="00967861">
        <w:rPr>
          <w:sz w:val="22"/>
          <w:szCs w:val="22"/>
        </w:rPr>
        <w:t xml:space="preserve">, комменсализм, мутуализм, симбиоз, </w:t>
      </w:r>
      <w:proofErr w:type="spellStart"/>
      <w:r w:rsidRPr="00967861">
        <w:rPr>
          <w:sz w:val="22"/>
          <w:szCs w:val="22"/>
        </w:rPr>
        <w:t>протокооперация</w:t>
      </w:r>
      <w:proofErr w:type="spellEnd"/>
      <w:r w:rsidRPr="00967861">
        <w:rPr>
          <w:sz w:val="22"/>
          <w:szCs w:val="22"/>
        </w:rPr>
        <w:t>, конкуренция, хищничество. Иные виды взаимоотношений между организмами.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</w:t>
      </w:r>
      <w:proofErr w:type="gramStart"/>
      <w:r w:rsidRPr="00967861">
        <w:rPr>
          <w:sz w:val="22"/>
          <w:szCs w:val="22"/>
        </w:rPr>
        <w:t>.</w:t>
      </w:r>
      <w:proofErr w:type="gramEnd"/>
      <w:r w:rsidRPr="00967861">
        <w:rPr>
          <w:sz w:val="22"/>
          <w:szCs w:val="22"/>
        </w:rPr>
        <w:t xml:space="preserve"> </w:t>
      </w:r>
      <w:proofErr w:type="gramStart"/>
      <w:r w:rsidRPr="00967861">
        <w:rPr>
          <w:sz w:val="22"/>
          <w:szCs w:val="22"/>
        </w:rPr>
        <w:t>к</w:t>
      </w:r>
      <w:proofErr w:type="gramEnd"/>
      <w:r w:rsidRPr="00967861">
        <w:rPr>
          <w:sz w:val="22"/>
          <w:szCs w:val="22"/>
        </w:rPr>
        <w:t>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Хищничество. Формы хищничества. Взаимозависимость популяций хищников и его жертвы. Возникновение адаптации у хищников и их жертв в ходе эволюции. </w:t>
      </w:r>
      <w:proofErr w:type="spellStart"/>
      <w:r w:rsidRPr="00967861">
        <w:rPr>
          <w:sz w:val="22"/>
          <w:szCs w:val="22"/>
        </w:rPr>
        <w:t>Коэволюция</w:t>
      </w:r>
      <w:proofErr w:type="spellEnd"/>
      <w:r w:rsidRPr="00967861">
        <w:rPr>
          <w:sz w:val="22"/>
          <w:szCs w:val="22"/>
        </w:rPr>
        <w:t>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Паразитизм. Признаки паразитизма. Сходство паразитизма и хищничества. Экологические категории паразитов. </w:t>
      </w:r>
      <w:proofErr w:type="spellStart"/>
      <w:r w:rsidRPr="00967861">
        <w:rPr>
          <w:sz w:val="22"/>
          <w:szCs w:val="22"/>
        </w:rPr>
        <w:t>Парахитоиды</w:t>
      </w:r>
      <w:proofErr w:type="spellEnd"/>
      <w:r w:rsidRPr="00967861">
        <w:rPr>
          <w:sz w:val="22"/>
          <w:szCs w:val="22"/>
        </w:rPr>
        <w:t>, микр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lastRenderedPageBreak/>
        <w:t>Демонстрация</w:t>
      </w:r>
      <w:r w:rsidRPr="00967861">
        <w:rPr>
          <w:sz w:val="22"/>
          <w:szCs w:val="22"/>
        </w:rPr>
        <w:t xml:space="preserve">  таблиц по экологии и охране природы, слайдов, графиков, влажных препаратов паразитических червей, корней бобовых растений.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F36F6F" w:rsidRPr="00D3193B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упрощенной модели взаимодействующих популяций.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4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Организация и экология сообществ.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сообществе, пространственное обособление организмов и его значение: ярусы, микрогруппировки.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967861">
        <w:rPr>
          <w:sz w:val="22"/>
          <w:szCs w:val="22"/>
        </w:rPr>
        <w:t>Консументы</w:t>
      </w:r>
      <w:proofErr w:type="spell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редуценты</w:t>
      </w:r>
      <w:proofErr w:type="spellEnd"/>
      <w:r w:rsidRPr="00967861">
        <w:rPr>
          <w:sz w:val="22"/>
          <w:szCs w:val="22"/>
        </w:rPr>
        <w:t>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Пастбищные и </w:t>
      </w:r>
      <w:proofErr w:type="spellStart"/>
      <w:r w:rsidRPr="00967861">
        <w:rPr>
          <w:sz w:val="22"/>
          <w:szCs w:val="22"/>
        </w:rPr>
        <w:t>детритные</w:t>
      </w:r>
      <w:proofErr w:type="spellEnd"/>
      <w:r w:rsidRPr="00967861">
        <w:rPr>
          <w:sz w:val="22"/>
          <w:szCs w:val="22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967861">
        <w:rPr>
          <w:sz w:val="22"/>
          <w:szCs w:val="22"/>
        </w:rPr>
        <w:t>детритных</w:t>
      </w:r>
      <w:proofErr w:type="spellEnd"/>
      <w:r w:rsidRPr="00967861">
        <w:rPr>
          <w:sz w:val="22"/>
          <w:szCs w:val="22"/>
        </w:rPr>
        <w:t xml:space="preserve"> пищевых цепей.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Круговорот веществ в экосистеме. Макр</w:t>
      </w:r>
      <w:proofErr w:type="gramStart"/>
      <w:r w:rsidRPr="00967861">
        <w:rPr>
          <w:sz w:val="22"/>
          <w:szCs w:val="22"/>
        </w:rPr>
        <w:t>о-</w:t>
      </w:r>
      <w:proofErr w:type="gramEnd"/>
      <w:r w:rsidRPr="00967861">
        <w:rPr>
          <w:sz w:val="22"/>
          <w:szCs w:val="22"/>
        </w:rPr>
        <w:t xml:space="preserve"> и </w:t>
      </w:r>
      <w:proofErr w:type="spellStart"/>
      <w:r w:rsidRPr="00967861">
        <w:rPr>
          <w:sz w:val="22"/>
          <w:szCs w:val="22"/>
        </w:rPr>
        <w:t>микротрофные</w:t>
      </w:r>
      <w:proofErr w:type="spellEnd"/>
      <w:r w:rsidRPr="00967861">
        <w:rPr>
          <w:sz w:val="22"/>
          <w:szCs w:val="22"/>
        </w:rPr>
        <w:t xml:space="preserve"> вещества. Главный фактор сохранения круговорота биогенных элементов. Биохимические циклы углерода и фосфора.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Продуктивность сообщества. Скорость продуцирования 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равновесия, направление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Основные типы сукцессионных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таблиц по экологии и охране природы, слайдов, графиков, схем, кино- и видеофильмов.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Выделение пищевых цепей в искусственной экосистеме (на примере аквариума).</w:t>
      </w:r>
    </w:p>
    <w:p w:rsidR="00F36F6F" w:rsidRPr="00D3193B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сукцессионных изменений на примере простейших в сенном настое.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5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Антропогенное воздействие на биосферу.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Современное состояние природной среды. Загрязнители окружающей среды и их основные виды. </w:t>
      </w:r>
      <w:proofErr w:type="gramStart"/>
      <w:r w:rsidRPr="00967861">
        <w:rPr>
          <w:sz w:val="22"/>
          <w:szCs w:val="22"/>
        </w:rPr>
        <w:t>Предельно допустимый сброс (ПДС, предельно допустимая концентрация (ПДК).</w:t>
      </w:r>
      <w:proofErr w:type="gramEnd"/>
      <w:r w:rsidRPr="00967861">
        <w:rPr>
          <w:sz w:val="22"/>
          <w:szCs w:val="22"/>
        </w:rPr>
        <w:t xml:space="preserve"> Мониторинг.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Атмосфера – внешняя оболочка биосферы. Состав воздуха. Круговороты кислорода, углекислого газа и азота в биосфере. Взаимосвязь процессов, протекающих в атмосфере. Загрязнение атмосферы. Основные источники естественного и антропогенного загрязнения. Влияние загрязнения атмосферы на живые организмы.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Почва – </w:t>
      </w:r>
      <w:proofErr w:type="spellStart"/>
      <w:r w:rsidRPr="00967861">
        <w:rPr>
          <w:sz w:val="22"/>
          <w:szCs w:val="22"/>
        </w:rPr>
        <w:t>биокосная</w:t>
      </w:r>
      <w:proofErr w:type="spellEnd"/>
      <w:r w:rsidRPr="00967861">
        <w:rPr>
          <w:sz w:val="22"/>
          <w:szCs w:val="22"/>
        </w:rPr>
        <w:t xml:space="preserve"> система. Компоненты почвы. Развитие и формирование почв. Соответствие типов почв определенным типам растительных сообществ. Круговорот веществ в почве. Виды загрязнения почв. Эрозия почв. Рекультивация почв.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Вода – основа жизненных процессов в биосфере. Испарение. Транспирация. Круговорот воды. Загрязнение природных вод, его виды и последствия. 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Радиоактивность в биосфере. Особенности радиоактивного заражения биосферы. Источники радиоактивного заражения биосферы. Количественные характеристики воздействия на человека. 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Экологические проблемы биосферы (локальные, региональные, глобальные).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Основы рационального управления природными ресурсами и их использование. Цели и задачи рационального управления природными ресурсами. Оптимальные способы эксплуатации экосистем. Биологические ресурсы. Минеральные ресурсы. </w:t>
      </w:r>
      <w:proofErr w:type="spellStart"/>
      <w:r w:rsidRPr="00967861">
        <w:rPr>
          <w:sz w:val="22"/>
          <w:szCs w:val="22"/>
        </w:rPr>
        <w:t>Природосберегающее</w:t>
      </w:r>
      <w:proofErr w:type="spellEnd"/>
      <w:r w:rsidRPr="00967861">
        <w:rPr>
          <w:sz w:val="22"/>
          <w:szCs w:val="22"/>
        </w:rPr>
        <w:t xml:space="preserve"> общество.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таблиц по экологии и охране природы, графиков, схем, кино- и видеофильмов.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Лабораторные работы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lastRenderedPageBreak/>
        <w:t>Определение загрязнения воздуха.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Определение загрязнения воды.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 и свойства почвы.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i/>
          <w:sz w:val="22"/>
          <w:szCs w:val="22"/>
        </w:rPr>
        <w:t>Экскурсия</w:t>
      </w:r>
    </w:p>
    <w:p w:rsidR="00F36F6F" w:rsidRPr="00D3193B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Ознакомление с очистными сооружениями и их работой.</w:t>
      </w:r>
    </w:p>
    <w:p w:rsidR="00F36F6F" w:rsidRPr="005E3798" w:rsidRDefault="00F36F6F" w:rsidP="00F36F6F">
      <w:pPr>
        <w:jc w:val="center"/>
        <w:rPr>
          <w:sz w:val="22"/>
          <w:szCs w:val="22"/>
          <w:u w:val="single"/>
        </w:rPr>
      </w:pPr>
      <w:r w:rsidRPr="00967861">
        <w:rPr>
          <w:sz w:val="22"/>
          <w:szCs w:val="22"/>
          <w:u w:val="single"/>
        </w:rPr>
        <w:t>Тема 6</w:t>
      </w:r>
      <w:r>
        <w:rPr>
          <w:sz w:val="22"/>
          <w:szCs w:val="22"/>
          <w:u w:val="single"/>
        </w:rPr>
        <w:t xml:space="preserve">. </w:t>
      </w:r>
      <w:r w:rsidRPr="00967861">
        <w:rPr>
          <w:b/>
          <w:sz w:val="22"/>
          <w:szCs w:val="22"/>
        </w:rPr>
        <w:t>Окружающая среда и здоровье человека.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Химическое загрязнение среды и здоровье человека. 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отравления. Лучевая болезнь.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Биологические загрязнения и болезни человека. Инфекционные болезни. Природно-очаговые болезни. Возбудители болезни. Переносчики инфекции. Меры профилактики инфекционных и природно-очаговых заболеваний.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Влияние звуков и шума на организм человека. Шумовое загрязнение. Уровень шума. Шумовая болезнь. Пути предупреждения шумовой болезни.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Физические факторы среды и самочувствие человека. Ритмичность в природе. Биоритмы. Суточные ритмы. Влияние погодных условий на самочувствие и работоспособность человека.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Питание и здоровье человека. Рациональное питание. Экологически чистые продукты.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Ландшафт как фактор здоровья. Природный ландшафт. Городской ландшафт. Населенный пункт кА экосистема. Требования к экосистеме современного города. Экологические проблемы современного города и их влияние на человека.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Проблемы адаптации человека к окружающей среде. Влияние производственной деятельности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i/>
          <w:sz w:val="22"/>
          <w:szCs w:val="22"/>
        </w:rPr>
        <w:t>Демонстрация</w:t>
      </w:r>
      <w:r w:rsidRPr="00967861">
        <w:rPr>
          <w:sz w:val="22"/>
          <w:szCs w:val="22"/>
        </w:rPr>
        <w:t xml:space="preserve"> таблиц по экологии и охране природы, кино- и видеофильмов.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Лабораторная работа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Изучение загрязнения пищевых продуктов.</w:t>
      </w:r>
    </w:p>
    <w:p w:rsidR="00F36F6F" w:rsidRPr="00967861" w:rsidRDefault="00F36F6F" w:rsidP="00F36F6F">
      <w:pPr>
        <w:ind w:firstLine="567"/>
        <w:rPr>
          <w:i/>
          <w:sz w:val="22"/>
          <w:szCs w:val="22"/>
        </w:rPr>
      </w:pPr>
      <w:r w:rsidRPr="00967861">
        <w:rPr>
          <w:b/>
          <w:sz w:val="22"/>
          <w:szCs w:val="22"/>
        </w:rPr>
        <w:t xml:space="preserve">∙ </w:t>
      </w:r>
      <w:r w:rsidRPr="00967861">
        <w:rPr>
          <w:i/>
          <w:sz w:val="22"/>
          <w:szCs w:val="22"/>
        </w:rPr>
        <w:t>Практические работы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экологической карты населенного пункта, микрорайона города.</w:t>
      </w:r>
    </w:p>
    <w:p w:rsidR="00F36F6F" w:rsidRPr="005E3798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Составление экологического паспорта помещения.</w:t>
      </w:r>
    </w:p>
    <w:p w:rsidR="00F36F6F" w:rsidRPr="00967861" w:rsidRDefault="00F36F6F" w:rsidP="00F36F6F">
      <w:pPr>
        <w:jc w:val="center"/>
        <w:rPr>
          <w:b/>
          <w:sz w:val="22"/>
          <w:szCs w:val="22"/>
        </w:rPr>
      </w:pPr>
      <w:r w:rsidRPr="00967861">
        <w:rPr>
          <w:b/>
          <w:sz w:val="22"/>
          <w:szCs w:val="22"/>
        </w:rPr>
        <w:t>Заключение.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 xml:space="preserve">Формирование у каждого человека новой социальной и экологической нравственности. </w:t>
      </w:r>
      <w:r>
        <w:rPr>
          <w:sz w:val="22"/>
          <w:szCs w:val="22"/>
        </w:rPr>
        <w:t>П</w:t>
      </w:r>
      <w:r w:rsidRPr="00967861">
        <w:rPr>
          <w:sz w:val="22"/>
          <w:szCs w:val="22"/>
        </w:rPr>
        <w:t>риродоохранная деятельность.</w:t>
      </w:r>
    </w:p>
    <w:p w:rsidR="00F36F6F" w:rsidRPr="00967861" w:rsidRDefault="00F36F6F" w:rsidP="00F36F6F">
      <w:pPr>
        <w:ind w:firstLine="567"/>
        <w:rPr>
          <w:sz w:val="22"/>
          <w:szCs w:val="22"/>
        </w:rPr>
      </w:pPr>
      <w:r w:rsidRPr="00967861">
        <w:rPr>
          <w:sz w:val="22"/>
          <w:szCs w:val="22"/>
        </w:rPr>
        <w:t>Решение экологических задач. Проведение экологических конференций и ролевых игр.</w:t>
      </w:r>
    </w:p>
    <w:p w:rsidR="00F36F6F" w:rsidRPr="00DD4E3A" w:rsidRDefault="00F36F6F" w:rsidP="00F36F6F">
      <w:pPr>
        <w:ind w:firstLine="567"/>
        <w:rPr>
          <w:i/>
          <w:sz w:val="22"/>
          <w:szCs w:val="22"/>
        </w:rPr>
      </w:pPr>
    </w:p>
    <w:p w:rsidR="00F36F6F" w:rsidRDefault="00F36F6F" w:rsidP="00F36F6F">
      <w:pPr>
        <w:pStyle w:val="4"/>
        <w:spacing w:after="0"/>
      </w:pPr>
    </w:p>
    <w:p w:rsidR="00F36F6F" w:rsidRPr="00F36F6F" w:rsidRDefault="00F36F6F" w:rsidP="00F36F6F">
      <w:pPr>
        <w:autoSpaceDE w:val="0"/>
        <w:autoSpaceDN w:val="0"/>
        <w:adjustRightInd w:val="0"/>
        <w:ind w:firstLine="567"/>
        <w:jc w:val="center"/>
      </w:pPr>
      <w:bookmarkStart w:id="0" w:name="_GoBack"/>
      <w:bookmarkEnd w:id="0"/>
      <w:r w:rsidRPr="00F36F6F">
        <w:br w:type="page"/>
      </w:r>
    </w:p>
    <w:p w:rsidR="00F36F6F" w:rsidRPr="00F36F6F" w:rsidRDefault="00F36F6F" w:rsidP="00F36F6F">
      <w:pPr>
        <w:pStyle w:val="a4"/>
        <w:ind w:left="0"/>
        <w:jc w:val="center"/>
        <w:rPr>
          <w:b/>
        </w:rPr>
      </w:pPr>
      <w:r w:rsidRPr="00F36F6F">
        <w:rPr>
          <w:b/>
        </w:rPr>
        <w:lastRenderedPageBreak/>
        <w:t xml:space="preserve">Требования к уровню подготовки </w:t>
      </w:r>
      <w:proofErr w:type="gramStart"/>
      <w:r w:rsidRPr="00F36F6F">
        <w:rPr>
          <w:b/>
        </w:rPr>
        <w:t>обучающихся</w:t>
      </w:r>
      <w:proofErr w:type="gramEnd"/>
      <w:r w:rsidRPr="00F36F6F">
        <w:rPr>
          <w:b/>
        </w:rPr>
        <w:t xml:space="preserve"> 10-11классов</w:t>
      </w:r>
    </w:p>
    <w:p w:rsidR="00F36F6F" w:rsidRPr="00F36F6F" w:rsidRDefault="00F36F6F" w:rsidP="00F36F6F">
      <w:pPr>
        <w:pStyle w:val="a4"/>
        <w:rPr>
          <w:b/>
          <w:i/>
        </w:rPr>
      </w:pPr>
    </w:p>
    <w:p w:rsidR="00F36F6F" w:rsidRPr="00F36F6F" w:rsidRDefault="00F36F6F" w:rsidP="00F36F6F">
      <w:pPr>
        <w:pStyle w:val="a4"/>
        <w:ind w:left="0"/>
        <w:jc w:val="center"/>
        <w:rPr>
          <w:b/>
          <w:i/>
        </w:rPr>
      </w:pPr>
      <w:r w:rsidRPr="00F36F6F">
        <w:rPr>
          <w:b/>
          <w:i/>
        </w:rPr>
        <w:t>В результате изучения предмета обучающиеся должны:</w:t>
      </w:r>
    </w:p>
    <w:p w:rsidR="00F36F6F" w:rsidRPr="00F36F6F" w:rsidRDefault="00F36F6F" w:rsidP="00F36F6F">
      <w:pPr>
        <w:pStyle w:val="a4"/>
        <w:ind w:left="1843"/>
        <w:rPr>
          <w:i/>
        </w:rPr>
      </w:pPr>
      <w:r w:rsidRPr="00F36F6F">
        <w:rPr>
          <w:i/>
        </w:rPr>
        <w:t>Знать: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Что изучает экология и как происходило ее становление;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Определение основных экологических понятий;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соответствии между организмами и средой их обитания;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значении факторов среды;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Об энергетическом бюджете и тепловом балансе различных организмов;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популяции, и ее основных свойствах;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различных типах взаимодействия организмов;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Об особенностях конкурентных отношений и факторах, определяющих исход конкурентной борьбы;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составе и основных свойствах экосистем;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закономерностях продуцирования биологического вещества в биоценозах;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направлениях и темпах изменений природных экосистем;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Об основах рационального управления природными ресурсами;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современном состоянии природной среды;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Об основных источниках загрязнения биосферы;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путях охраны окружающей среды от загрязнения;</w:t>
      </w:r>
    </w:p>
    <w:p w:rsidR="00F36F6F" w:rsidRPr="00F36F6F" w:rsidRDefault="00F36F6F" w:rsidP="00F36F6F">
      <w:pPr>
        <w:pStyle w:val="a4"/>
        <w:numPr>
          <w:ilvl w:val="0"/>
          <w:numId w:val="1"/>
        </w:numPr>
        <w:ind w:left="142" w:firstLine="0"/>
      </w:pPr>
      <w:r w:rsidRPr="00F36F6F">
        <w:t>О влиянии загрязнения биосферы на протекающие в ней процессы и здоровье человека.</w:t>
      </w:r>
    </w:p>
    <w:p w:rsidR="00F36F6F" w:rsidRPr="00F36F6F" w:rsidRDefault="00F36F6F" w:rsidP="00F36F6F">
      <w:pPr>
        <w:ind w:left="142"/>
        <w:rPr>
          <w:i/>
        </w:rPr>
      </w:pPr>
      <w:r w:rsidRPr="00F36F6F">
        <w:rPr>
          <w:i/>
        </w:rPr>
        <w:t>Уметь: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Решать простейшие экологические задачи;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Применять экологические знания для анализа различных видов хозяйственной деятельности;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Определять источники загрязнения окружающей среды;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Характеризовать экологическую обстановку в своей местности;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Составлять экологические паспорта помещений;</w:t>
      </w:r>
    </w:p>
    <w:p w:rsidR="00F36F6F" w:rsidRPr="00F36F6F" w:rsidRDefault="00F36F6F" w:rsidP="00F36F6F">
      <w:pPr>
        <w:pStyle w:val="a4"/>
        <w:numPr>
          <w:ilvl w:val="0"/>
          <w:numId w:val="2"/>
        </w:numPr>
        <w:ind w:left="142" w:firstLine="0"/>
      </w:pPr>
      <w:r w:rsidRPr="00F36F6F">
        <w:t>Осуществлять природоохранные мероприятия.</w:t>
      </w:r>
    </w:p>
    <w:p w:rsidR="00F36F6F" w:rsidRDefault="00F36F6F" w:rsidP="00F36F6F"/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Default="00F36F6F" w:rsidP="00F36F6F">
      <w:pPr>
        <w:rPr>
          <w:sz w:val="28"/>
          <w:szCs w:val="28"/>
        </w:rPr>
      </w:pPr>
    </w:p>
    <w:p w:rsidR="00F36F6F" w:rsidRPr="005E2E13" w:rsidRDefault="00F36F6F" w:rsidP="00F36F6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jc w:val="center"/>
        <w:rPr>
          <w:b/>
        </w:rPr>
      </w:pPr>
      <w:r w:rsidRPr="005E2E13">
        <w:rPr>
          <w:b/>
          <w:color w:val="000000"/>
        </w:rPr>
        <w:t xml:space="preserve">КРИТЕРИИ И НОРМЫ ОЦЕНКИ ЗНАНИЙ, УМЕНИЙ И НАВЫКОВ </w:t>
      </w:r>
      <w:r>
        <w:rPr>
          <w:b/>
          <w:color w:val="000000"/>
        </w:rPr>
        <w:t>ОБУЧАЮЩИХСЯ ПО ЭК</w:t>
      </w:r>
      <w:r w:rsidRPr="005E2E13">
        <w:rPr>
          <w:b/>
          <w:color w:val="000000"/>
        </w:rPr>
        <w:t>ОЛОГИИ</w:t>
      </w:r>
    </w:p>
    <w:p w:rsidR="00F36F6F" w:rsidRDefault="00F36F6F" w:rsidP="00F36F6F">
      <w:pPr>
        <w:shd w:val="clear" w:color="auto" w:fill="FFFFFF"/>
        <w:spacing w:before="226"/>
        <w:ind w:right="115"/>
        <w:jc w:val="center"/>
        <w:rPr>
          <w:b/>
          <w:bCs/>
          <w:color w:val="000000"/>
        </w:rPr>
      </w:pPr>
    </w:p>
    <w:tbl>
      <w:tblPr>
        <w:tblStyle w:val="a3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1418"/>
        <w:gridCol w:w="3827"/>
      </w:tblGrid>
      <w:tr w:rsidR="00F36F6F" w:rsidRPr="005E2E13" w:rsidTr="00F36F6F">
        <w:tc>
          <w:tcPr>
            <w:tcW w:w="1276" w:type="dxa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УСТНЫЙ ОТВЕТ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ТЕСТОВОЕ ЗАДАНИЕ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ЭКСПЕРИМЕНТАЛЬНАЯ РАБОТА</w:t>
            </w:r>
          </w:p>
        </w:tc>
      </w:tr>
      <w:tr w:rsidR="00F36F6F" w:rsidRPr="005E2E13" w:rsidTr="00F36F6F">
        <w:trPr>
          <w:trHeight w:val="1740"/>
        </w:trPr>
        <w:tc>
          <w:tcPr>
            <w:tcW w:w="1276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91-100%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F36F6F" w:rsidRPr="005E2E13" w:rsidTr="00F36F6F">
        <w:trPr>
          <w:trHeight w:val="1740"/>
        </w:trPr>
        <w:tc>
          <w:tcPr>
            <w:tcW w:w="1276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71-90%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Опыт проведен по предложенной учителем технологии с соблюдением правил техники безопасности. Полученный результат соответствует истине. Правильное оформление результатов опыта в тетради.</w:t>
            </w:r>
          </w:p>
        </w:tc>
      </w:tr>
      <w:tr w:rsidR="00F36F6F" w:rsidRPr="005E2E13" w:rsidTr="00F36F6F">
        <w:trPr>
          <w:trHeight w:val="1740"/>
        </w:trPr>
        <w:tc>
          <w:tcPr>
            <w:tcW w:w="1276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50-70%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 xml:space="preserve">Опыт </w:t>
            </w:r>
            <w:proofErr w:type="gramStart"/>
            <w:r w:rsidRPr="005E2E13">
              <w:rPr>
                <w:sz w:val="20"/>
                <w:szCs w:val="20"/>
              </w:rPr>
              <w:t>проведен</w:t>
            </w:r>
            <w:proofErr w:type="gramEnd"/>
            <w:r w:rsidRPr="005E2E13">
              <w:rPr>
                <w:sz w:val="20"/>
                <w:szCs w:val="20"/>
              </w:rPr>
              <w:t xml:space="preserve">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F36F6F" w:rsidRPr="005E2E13" w:rsidTr="00F36F6F">
        <w:trPr>
          <w:trHeight w:val="1740"/>
        </w:trPr>
        <w:tc>
          <w:tcPr>
            <w:tcW w:w="1276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Менее 50%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both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  <w:tr w:rsidR="00F36F6F" w:rsidRPr="005E2E13" w:rsidTr="00F36F6F">
        <w:trPr>
          <w:trHeight w:val="1071"/>
        </w:trPr>
        <w:tc>
          <w:tcPr>
            <w:tcW w:w="1276" w:type="dxa"/>
            <w:vAlign w:val="center"/>
          </w:tcPr>
          <w:p w:rsidR="00F36F6F" w:rsidRPr="005E2E13" w:rsidRDefault="00F36F6F" w:rsidP="00774A2B">
            <w:pPr>
              <w:jc w:val="center"/>
              <w:rPr>
                <w:b/>
                <w:sz w:val="20"/>
                <w:szCs w:val="20"/>
              </w:rPr>
            </w:pPr>
            <w:r w:rsidRPr="005E2E13">
              <w:rPr>
                <w:b/>
                <w:sz w:val="20"/>
                <w:szCs w:val="20"/>
              </w:rPr>
              <w:t>«1»</w:t>
            </w:r>
          </w:p>
        </w:tc>
        <w:tc>
          <w:tcPr>
            <w:tcW w:w="4253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Отказ от ответа.</w:t>
            </w:r>
          </w:p>
        </w:tc>
        <w:tc>
          <w:tcPr>
            <w:tcW w:w="1418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Отказ от выполнения теста.</w:t>
            </w:r>
          </w:p>
        </w:tc>
        <w:tc>
          <w:tcPr>
            <w:tcW w:w="3827" w:type="dxa"/>
            <w:vAlign w:val="center"/>
          </w:tcPr>
          <w:p w:rsidR="00F36F6F" w:rsidRPr="005E2E13" w:rsidRDefault="00F36F6F" w:rsidP="00774A2B">
            <w:pPr>
              <w:jc w:val="center"/>
              <w:rPr>
                <w:sz w:val="20"/>
                <w:szCs w:val="20"/>
              </w:rPr>
            </w:pPr>
            <w:r w:rsidRPr="005E2E13">
              <w:rPr>
                <w:sz w:val="20"/>
                <w:szCs w:val="20"/>
              </w:rPr>
              <w:t>Отказ от выполнения работы.</w:t>
            </w:r>
          </w:p>
        </w:tc>
      </w:tr>
    </w:tbl>
    <w:p w:rsidR="00B37686" w:rsidRDefault="00B37686"/>
    <w:sectPr w:rsidR="00B3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9A8"/>
    <w:multiLevelType w:val="hybridMultilevel"/>
    <w:tmpl w:val="F25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1EA2"/>
    <w:multiLevelType w:val="hybridMultilevel"/>
    <w:tmpl w:val="52526DBC"/>
    <w:lvl w:ilvl="0" w:tplc="12D61D0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EE77219"/>
    <w:multiLevelType w:val="hybridMultilevel"/>
    <w:tmpl w:val="14D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6"/>
    <w:rsid w:val="003F1326"/>
    <w:rsid w:val="00B37686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6F6F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6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3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F6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F36F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36F6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36F6F"/>
    <w:pPr>
      <w:widowControl w:val="0"/>
      <w:autoSpaceDE w:val="0"/>
      <w:autoSpaceDN w:val="0"/>
      <w:adjustRightInd w:val="0"/>
      <w:spacing w:line="275" w:lineRule="exact"/>
      <w:ind w:firstLine="533"/>
    </w:pPr>
  </w:style>
  <w:style w:type="paragraph" w:customStyle="1" w:styleId="Style6">
    <w:name w:val="Style6"/>
    <w:basedOn w:val="a"/>
    <w:uiPriority w:val="99"/>
    <w:rsid w:val="00F36F6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6F6F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6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3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F6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F36F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36F6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36F6F"/>
    <w:pPr>
      <w:widowControl w:val="0"/>
      <w:autoSpaceDE w:val="0"/>
      <w:autoSpaceDN w:val="0"/>
      <w:adjustRightInd w:val="0"/>
      <w:spacing w:line="275" w:lineRule="exact"/>
      <w:ind w:firstLine="533"/>
    </w:pPr>
  </w:style>
  <w:style w:type="paragraph" w:customStyle="1" w:styleId="Style6">
    <w:name w:val="Style6"/>
    <w:basedOn w:val="a"/>
    <w:uiPriority w:val="99"/>
    <w:rsid w:val="00F36F6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2017-04-20T07:23:00Z</dcterms:created>
  <dcterms:modified xsi:type="dcterms:W3CDTF">2017-04-20T07:26:00Z</dcterms:modified>
</cp:coreProperties>
</file>