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99" w:rsidRPr="00221299" w:rsidRDefault="00221299" w:rsidP="00221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:rsidR="00221299" w:rsidRPr="00221299" w:rsidRDefault="00221299" w:rsidP="00221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:rsidR="00221299" w:rsidRPr="00221299" w:rsidRDefault="00221299" w:rsidP="00221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</w:p>
    <w:p w:rsidR="00221299" w:rsidRPr="00221299" w:rsidRDefault="00221299" w:rsidP="002212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lang w:eastAsia="zh-CN"/>
        </w:rPr>
      </w:pPr>
      <w:r w:rsidRPr="00221299">
        <w:rPr>
          <w:rFonts w:ascii="Times New Roman" w:eastAsia="SimSun" w:hAnsi="Times New Roman" w:cs="Times New Roman"/>
          <w:b/>
          <w:bCs/>
          <w:lang w:eastAsia="zh-CN"/>
        </w:rPr>
        <w:t xml:space="preserve">                                       </w:t>
      </w:r>
      <w:r w:rsidRPr="00221299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zh-CN"/>
        </w:rPr>
        <w:t>РАБОЧАЯ</w:t>
      </w:r>
      <w:r w:rsidRPr="00221299">
        <w:rPr>
          <w:rFonts w:ascii="Arial" w:eastAsia="Times New Roman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zh-CN"/>
        </w:rPr>
        <w:t>ПРОГРАММА</w:t>
      </w:r>
      <w:r w:rsidRPr="00221299">
        <w:rPr>
          <w:rFonts w:ascii="Arial" w:eastAsia="Times New Roman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zh-CN"/>
        </w:rPr>
        <w:t>ПО</w:t>
      </w:r>
      <w:r w:rsidRPr="00221299">
        <w:rPr>
          <w:rFonts w:ascii="Arial" w:eastAsia="Times New Roman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zh-CN"/>
        </w:rPr>
        <w:t>РУССКОМУ</w:t>
      </w:r>
      <w:r w:rsidRPr="00221299">
        <w:rPr>
          <w:rFonts w:ascii="Arial" w:eastAsia="Times New Roman" w:hAnsi="Arial" w:cs="Arial"/>
          <w:b/>
          <w:bCs/>
          <w:color w:val="000000"/>
          <w:sz w:val="28"/>
          <w:szCs w:val="28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zh-CN"/>
        </w:rPr>
        <w:t>ЯЗЫКУ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zh-CN"/>
        </w:rPr>
      </w:pPr>
      <w:r w:rsidRPr="00221299">
        <w:rPr>
          <w:rFonts w:ascii="Arial" w:eastAsia="SimSun" w:hAnsi="Arial" w:cs="Arial"/>
          <w:b/>
          <w:bCs/>
          <w:color w:val="000000"/>
          <w:sz w:val="28"/>
          <w:szCs w:val="28"/>
          <w:lang w:eastAsia="zh-CN"/>
        </w:rPr>
        <w:t xml:space="preserve">10 </w:t>
      </w:r>
      <w:r w:rsidRPr="00221299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zh-CN"/>
        </w:rPr>
        <w:t xml:space="preserve">КЛАСС 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связи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тем, что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одна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действующих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программ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10-11-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 xml:space="preserve">класса 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Власенкова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Дейкиной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Пахновой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Гольцовой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)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обеспечивает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реа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лизацию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Федерального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компонента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государственного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стандарта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образования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дос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таточно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полно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составлении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рабочей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программы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10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класса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опирались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держание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предъявленное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Примерной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программе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среднего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полного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)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образова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базовый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уровень).</w:t>
      </w:r>
      <w:proofErr w:type="gramEnd"/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Содержание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курса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средней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полной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)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школы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базовый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уровень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)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мак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симально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приближено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потребностям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выпускника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отражает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жизненные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ориентиры  старшеклассников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связано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формированием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задачами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социали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зации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личности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Особенностью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курса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является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направленность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усвоение элементов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современной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теории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теории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деятельности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фор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мирование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навыков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многоаспектного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анализа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высказывания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отра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ботку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всех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типов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норм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современного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литературного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i/>
          <w:iCs/>
          <w:color w:val="000000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ПОЯСНИТЕЛЬНАЯ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ЗАПИСКА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Рабочая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программа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10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класса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составлена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основе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Государственного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стандарта общего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образования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Примерной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программы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среднего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полного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образования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скому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базовый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уровень).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Рабочая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программа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рассматривает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следующее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распределение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материала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: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- 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сведения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языке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- 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Понятие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системе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-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общение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-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Разговорная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речь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- 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Повторение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конце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года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Требования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к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уровню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подготовки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учащихся.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результате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изучения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ученик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должен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знать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/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понимать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: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связь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истории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других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народов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смысл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понятий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речевая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ситуация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компоненты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литературный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языковая норма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основные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единицы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уровни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признаки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взаимосвязь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орфоэпические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лексические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грамматические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орфографические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пунктуационные нормы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современного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литературного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нормы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поведения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социаль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научной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официально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деловой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сферах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  <w:proofErr w:type="gramEnd"/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уметь: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информационно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смысловая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переработка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процессе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чтения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proofErr w:type="spellStart"/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аудиро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softHyphen/>
        <w:t>вания</w:t>
      </w:r>
      <w:proofErr w:type="spellEnd"/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>: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адекватно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воспринимать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информацию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понимать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читаемый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аудируемый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текст,  комментировать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оценивать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информацию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исходного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определять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позицию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автора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использовать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основные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виды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чтения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просмотровое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ознакомительно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изучающее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ознакомительно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реферативное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сканирование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др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.)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зависимости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коммуникативной задачи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lastRenderedPageBreak/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осознавать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коммуникативную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цель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слушания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соответствии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этим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органи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зовывать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процесс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аудирования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осознавать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графические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особенности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трудности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воспри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ятия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самостоятельно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организовывать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процесс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чтения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зависимости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коммуника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тивной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извлекать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необходимую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информацию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различных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источников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научных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стов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справочной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литературы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средств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массовой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информации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том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числе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представленные 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электронном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виде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различных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информационных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носителях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свободно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пользоваться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справочной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литературой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передавать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содержание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прослушанного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или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прочитанного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виде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развернуты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х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сжатых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планов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полного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сжатого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пересказа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схем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таблиц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тезисов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резюме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конспектов,  аннотаций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сообщений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докладов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рефератов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уместно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употреблять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цитирование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  <w:proofErr w:type="gramEnd"/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использовать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информацию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исходного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других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видов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деятельности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состав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лении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рабочих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материалов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выполнении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проектных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заданий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подготовке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докладов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фератов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);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создание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устного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письменного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высказывания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>: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создавать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устные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письменные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монологические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диалогические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высказывания различных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типов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жанров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научной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социально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деловой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сферах</w:t>
      </w:r>
      <w:proofErr w:type="gram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щения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формулировать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основную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мысль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коммуникативное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намерение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)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своего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высказыва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развивать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эту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мысль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убедительно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аргументировать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свою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точку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зрения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выстраивать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композицию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письменного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высказывания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обеспечивая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последователь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ность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связность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изложения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выбирать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средства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обеспечивающие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правильность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точность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выразительность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высказывать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свою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позицию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вопросу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затронутому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прочитанном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или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прослушан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ном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оценку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художественным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особенностям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исходного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владеть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основными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жанрами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публицистики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создавать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собственные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письменные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сты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проблемного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характера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актуальные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социально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нравственно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этические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социально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бытовые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использовать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собственной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многообразие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грамматических форм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лексическое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богатство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создавать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устное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высказывание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лингвистические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владеть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приемами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редактирования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используя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возможности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лексической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 грамматической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синонимии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оценивать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высказывание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опорой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полученные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речеведческие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знания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;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анализ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языковых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единиц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>: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проводить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виды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разбора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опознавать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анализировать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единицы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точки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зрения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правильности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точно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уместности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употребления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анализировать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различных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функциональных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стилей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разновидностей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 точки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зрения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содержания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структуры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стилевых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особенностей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эффективности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достижения поставленных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коммуникативных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задач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использования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изобразительно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выразительных средств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соблюдение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языковых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норм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правил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поведения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>: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применять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практике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основные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орфоэпические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лексические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грамматические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нормы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современного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литературного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соблюдать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процессе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письма</w:t>
      </w:r>
      <w:proofErr w:type="gram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изученные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орфографические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пунктуационные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нормы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эффективно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использовать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единицы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соблюдать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нормы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поведения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социально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научной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официально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деловой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сферах</w:t>
      </w:r>
      <w:proofErr w:type="gram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участвовать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спорах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диспутах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дискуссиях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владеть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умениями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доказывать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отстаи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lastRenderedPageBreak/>
        <w:t>свою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точку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зрения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соглашаться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или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соглашаться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мнением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оппонента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соответст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вии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этикой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взаимодействия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;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•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фиксировать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замеченные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нарушения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норм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процессе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аудирования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различать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матические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ошибки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недочеты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тактично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реагировать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речевые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погрешности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 высказываниях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собеседников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Формы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>контроля</w:t>
      </w:r>
      <w:r w:rsidRPr="0022129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устное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сообщение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лингвистическую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лабораторная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работа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тест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изложение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творческим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заданием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сочинение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осложненное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творческое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списывание 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др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изучение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русского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10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классе отводится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68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часов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zh-CN"/>
        </w:rPr>
        <w:t xml:space="preserve">Литература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учащихся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1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Власенков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Грамматика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Стили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</w:t>
      </w:r>
      <w:proofErr w:type="gramStart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proofErr w:type="gram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</w:t>
      </w:r>
      <w:proofErr w:type="gramEnd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10-11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общеобраз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учрежд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/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Власенков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Рыбченкова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 - 13-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издание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Просвеще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2013.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2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Культура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Тестовые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абитуриентов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школьников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/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Дунев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Еф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ремов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Черняк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СПб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САГА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Орфография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Синтаксис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пунктуация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Комплексные</w:t>
      </w:r>
      <w:proofErr w:type="gramEnd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 xml:space="preserve"> анализ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10-11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Дидактические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материалы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Дрофа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2002.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3 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Пучкова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.,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Гостева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Ю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Готовимся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единому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государственному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экзамену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пс</w:t>
      </w:r>
      <w:proofErr w:type="spellEnd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 xml:space="preserve"> русскому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10-11: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Грамматика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Речь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Просвещение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2006.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b/>
          <w:bCs/>
          <w:i/>
          <w:iCs/>
          <w:color w:val="000000"/>
          <w:sz w:val="24"/>
          <w:szCs w:val="24"/>
          <w:lang w:eastAsia="zh-CN"/>
        </w:rPr>
        <w:t>учителя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1.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Власенков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.,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Рыбченкова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Методические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рекомендации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gram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учебному</w:t>
      </w:r>
      <w:proofErr w:type="gram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пособие «Русский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Грамматика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Стили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10-11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классы»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Просвещение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2004.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2.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Власенков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.,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Рыбченкова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Дидактические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материалы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учебнику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«Русский язык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Грамматика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Стили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речи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10-11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классы»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Просвещение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2004.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3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Львова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Сборник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диктантов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языковым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анализом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текста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10-11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Пособие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для учителя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Мнемозина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2003.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4.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10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настоящих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вариантов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заданий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подготовки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единому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государ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ственному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экзамену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- 2007.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Федеральный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центр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тестирования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2007.</w:t>
      </w: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5.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Черников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Н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Петровская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i/>
          <w:iCs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i/>
          <w:iCs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  <w:t xml:space="preserve">.,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Шипицына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Сборник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диктантов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лингвистиче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ским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заданием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старших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классов</w:t>
      </w:r>
      <w:proofErr w:type="gramStart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 -.</w:t>
      </w:r>
      <w:proofErr w:type="gramEnd"/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zh-CN"/>
        </w:rPr>
      </w:pPr>
    </w:p>
    <w:p w:rsidR="00221299" w:rsidRPr="00221299" w:rsidRDefault="00221299" w:rsidP="002212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221299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18. 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Единый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государственный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экзамен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– 2006-2014 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Русский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язык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Учебно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тренировочные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ма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softHyphen/>
        <w:t>териалы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для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подготовки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учащихся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/ </w:t>
      </w:r>
      <w:proofErr w:type="spellStart"/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Рособрнадзор</w:t>
      </w:r>
      <w:proofErr w:type="spellEnd"/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ИСОП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 -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М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.: 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Интеллект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-</w:t>
      </w:r>
      <w:r w:rsidRPr="00221299">
        <w:rPr>
          <w:rFonts w:ascii="Arial" w:eastAsia="Times New Roman" w:hAnsi="Arial" w:cs="Times New Roman"/>
          <w:color w:val="000000"/>
          <w:sz w:val="24"/>
          <w:szCs w:val="24"/>
          <w:lang w:eastAsia="zh-CN"/>
        </w:rPr>
        <w:t>Центр</w:t>
      </w:r>
      <w:r w:rsidRPr="00221299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, 2006-2014</w:t>
      </w:r>
    </w:p>
    <w:p w:rsidR="004D202E" w:rsidRDefault="004D202E">
      <w:bookmarkStart w:id="0" w:name="_GoBack"/>
      <w:bookmarkEnd w:id="0"/>
    </w:p>
    <w:sectPr w:rsidR="004D202E" w:rsidSect="0022129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13F2"/>
    <w:multiLevelType w:val="hybridMultilevel"/>
    <w:tmpl w:val="6D18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69"/>
    <w:rsid w:val="00221299"/>
    <w:rsid w:val="004A1769"/>
    <w:rsid w:val="004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1299"/>
  </w:style>
  <w:style w:type="paragraph" w:styleId="a3">
    <w:name w:val="No Spacing"/>
    <w:uiPriority w:val="1"/>
    <w:qFormat/>
    <w:rsid w:val="0022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221299"/>
    <w:rPr>
      <w:color w:val="0000FF"/>
      <w:u w:val="single"/>
    </w:rPr>
  </w:style>
  <w:style w:type="table" w:styleId="a5">
    <w:name w:val="Table Grid"/>
    <w:basedOn w:val="a1"/>
    <w:uiPriority w:val="59"/>
    <w:rsid w:val="00221299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21299"/>
  </w:style>
  <w:style w:type="paragraph" w:styleId="a3">
    <w:name w:val="No Spacing"/>
    <w:uiPriority w:val="1"/>
    <w:qFormat/>
    <w:rsid w:val="0022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221299"/>
    <w:rPr>
      <w:color w:val="0000FF"/>
      <w:u w:val="single"/>
    </w:rPr>
  </w:style>
  <w:style w:type="table" w:styleId="a5">
    <w:name w:val="Table Grid"/>
    <w:basedOn w:val="a1"/>
    <w:uiPriority w:val="59"/>
    <w:rsid w:val="00221299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2017-04-15T02:14:00Z</dcterms:created>
  <dcterms:modified xsi:type="dcterms:W3CDTF">2017-04-15T02:15:00Z</dcterms:modified>
</cp:coreProperties>
</file>