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FF" w:rsidRPr="00BB2CBF" w:rsidRDefault="00AD4EFF" w:rsidP="00AD4EFF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Используемый УМК</w:t>
      </w:r>
    </w:p>
    <w:tbl>
      <w:tblPr>
        <w:tblW w:w="9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7168"/>
      </w:tblGrid>
      <w:tr w:rsidR="00AD4EFF" w:rsidRPr="00BB2CBF" w:rsidTr="00E25EFC">
        <w:trPr>
          <w:trHeight w:val="822"/>
        </w:trPr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7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 М.А., Бельтюкова Г.В., Волкова С.И. и др. Школа России. Концепция и программы для нач. кл. в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 Ч 1. – М.: Просвещение, 2016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D4EFF" w:rsidRPr="00BB2CBF" w:rsidTr="00E25EFC">
        <w:trPr>
          <w:trHeight w:val="523"/>
        </w:trPr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7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Т.Г.Рамзаева «Русский язык»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класс. В 2 ч. – М.: Дрофа, 2016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D4EFF" w:rsidRPr="00BB2CBF" w:rsidTr="00E25EFC">
        <w:trPr>
          <w:trHeight w:val="822"/>
        </w:trPr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Дидактические средства для учащихся</w:t>
            </w:r>
          </w:p>
        </w:tc>
        <w:tc>
          <w:tcPr>
            <w:tcW w:w="7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Зеленина Л.М., Хохлова Т.Е. Тесты. Русский язык. 2 класс. Учебно-методическое пособие дл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начальной школы. М: Дрофа, 201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 в начальной школе. Приложение к журналу «Начальная школа».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Матвеева А.Н. Русский язык. Контрольные работы в начальной школе. М: Дрофа, 1997.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Моршнева Л.Г. Русский язык. 2 класс. Проверочные работы </w:t>
            </w:r>
          </w:p>
          <w:p w:rsidR="00AD4EFF" w:rsidRPr="00BB2CBF" w:rsidRDefault="00AD4EFF" w:rsidP="00E25EF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Моршнева Л.Г. Русский язык. 2 класс. Карточки заданий. Саратов: Лицей, 2007.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Тикунова Л.И., Игнатьева Т.В. Контрольные и проверочные работы по русскому языку. 2 класс. Методическое пособие. М: Дрофа, 2002.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EFF" w:rsidRPr="00BB2CBF" w:rsidTr="00E25EFC">
        <w:trPr>
          <w:trHeight w:val="2237"/>
        </w:trPr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7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О.И.Дмитриева. Поурочные разработки по русском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языку: 2 класс.- М.:ВАКО, 2016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D4EFF" w:rsidRPr="00BB2CBF" w:rsidRDefault="00AD4EFF" w:rsidP="00E25E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Е.Е.Семенова. Занимательная грамматика.- М., Омега,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D4EFF" w:rsidRPr="00BB2CBF" w:rsidRDefault="00AD4EFF" w:rsidP="00E25E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Н.М.Бетенькова, Д.С.Фонин. Конкурс </w:t>
            </w:r>
            <w:proofErr w:type="gramStart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грамотеев</w:t>
            </w:r>
            <w:proofErr w:type="gramEnd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Дидакт. игры и занимат. упражнения по рус. яз. для учащихся нач. шк.: Книга для учителя</w:t>
            </w:r>
            <w:proofErr w:type="gramStart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 Просвещение: АО «Учеб. Лит.2, 1995.</w:t>
            </w:r>
          </w:p>
          <w:p w:rsidR="00AD4EFF" w:rsidRPr="00BB2CBF" w:rsidRDefault="00AD4EFF" w:rsidP="00E25E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В.П.Канакина. Радость познания - в слове: Нестандартные повторительн</w:t>
            </w:r>
            <w:proofErr w:type="gramStart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обобщающие уроки русского языка в начальных классах. –М.:Новая школа, 1996.</w:t>
            </w:r>
          </w:p>
        </w:tc>
      </w:tr>
      <w:tr w:rsidR="00AD4EFF" w:rsidRPr="00BB2CBF" w:rsidTr="00E25EFC">
        <w:trPr>
          <w:trHeight w:val="1359"/>
        </w:trPr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Материалы для проведения проверочных работ</w:t>
            </w:r>
          </w:p>
        </w:tc>
        <w:tc>
          <w:tcPr>
            <w:tcW w:w="7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Волкова С.И. Контрольные работы по математике в начальных классах. – М.: Дрофа, 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Александров М.Ф., Волошина О.И. Математика. Тесты: начальная школа. 1 – 4 кл.: </w:t>
            </w:r>
            <w:proofErr w:type="gramStart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</w:t>
            </w:r>
            <w:proofErr w:type="gramEnd"/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пособие. – М.: Дрофа, </w:t>
            </w:r>
            <w:r w:rsidRPr="00BB2C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</w:p>
          <w:p w:rsidR="00AD4EFF" w:rsidRPr="00BB2CBF" w:rsidRDefault="00AD4EFF" w:rsidP="00E2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4EFF" w:rsidRDefault="00AD4EFF" w:rsidP="00AD4EF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EFF" w:rsidRDefault="00AD4EFF" w:rsidP="00AD4EF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EFF" w:rsidRDefault="00AD4EFF" w:rsidP="00AD4EFF">
      <w:pPr>
        <w:spacing w:after="0" w:line="360" w:lineRule="auto"/>
      </w:pPr>
    </w:p>
    <w:p w:rsidR="00AD4EFF" w:rsidRPr="00BB2CBF" w:rsidRDefault="00AD4EFF" w:rsidP="00AD4EFF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по русскому языку разработана на основе Программы Министерства образования РФ: Начальное общее образование, авторских программ В. Г. Горецкого, В. А Кирюшкина, А. Ф. Шанько «Обучение грамоте» и Т. Г. Рамзаевой «Русский язык», утвержденных МО РФ в соответствии с требованиями Федерального компонента государственного стандарта начального образования.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Учебный предмет «Русский язык» занимает ведущее место в начальном обучении, поскольку направлен на формирование функциональной грамотности младших школьников. Успехи в изучении русского языка во многом определяют качество подготовки ребенка по другим школьным предметам.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left="29" w:firstLine="69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Цель и задачи обучения школьников родному языку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определяются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прежде всего той ролью, которую выполняет язык в жизни обще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 и каждого человека, являясь важнейшим средством обще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людей, познания окружающего мира. Именно в процессе об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щения происходит становление школьника как личности, рост его самосознания, формирование познавательных способностей, нравственное, умственное и речевое развитие. У детей возникает потребность познать свойства родного языка, чтобы получить возможность более точно и свободно выражать свои мысли, по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нимать собеседника, обогащать себя всем тем, что уже создано народом –  носителем этого языка.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left="5" w:right="5" w:firstLine="69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Языковое образование и речевое развитие учащихся – это широкая социальная задача, которую можно решать только на межпредметной основе. Под развитием речи в узком смысле по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нимается овладение учащимися совокупностью речевых умений, обеспечивающих готовность к полноценному речевому общению в устной и письменной форме. При этом знания и умения по язы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 и речеведению составляют для учащихся фундамент, на кото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ром происходит овладение речевыми умениями. Безусловно, усвоение лингвистических знаний – это только одно из условий развития речи. Не менее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важное значение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имеет также эмоцио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нальное и литературное развитие школьника, формирование его научного мировоззрения,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постоянное обогащение знаниями об окружающем мире, что, в свою очередь, связано с такими каче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ствами личности, как любознательность, целеустремленность, трудолюбие.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left="22" w:right="2" w:firstLine="6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Важно подчеркнуть еще и то обстоятельство, что для школь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ника родной язык – это не только предмет изучения, но и сред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ство обучения другим дисциплинам. На уроках русского языка учащиеся овладевают общеучебными умениями, связанными с полноценной речевой деятельностью. Фактически все специаль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речевые умения младшего школьника – умение анализиро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вать прочитанное, устанавливая причинно-следственные связи и обобщая существенное, умение составлять план, создавать текст – повествование, описание или рассуждение с учетом его структуры, подробно, сжато или выборочно передавать его со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держание – являются для него и общеучебными умениями. По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этому речевая направленность обучения родному языку понима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ется и как установка на овладение средствами познания.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left="14" w:firstLine="6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Таким образом, основная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цель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обучения родному языку – развитие школьника как личности, полноценно владеющей устной и письменной речью. 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left="22" w:right="2" w:firstLine="6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Конкретные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задачи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обучения русскому языку в начальных классах разнообразны и тесно взаимосвязаны между собой:</w:t>
      </w:r>
    </w:p>
    <w:p w:rsidR="00AD4EFF" w:rsidRPr="00BB2CBF" w:rsidRDefault="00AD4EFF" w:rsidP="00AD4EFF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речевой деятельностью в разных ее видах (чтение, письмо, говорение, слушание);</w:t>
      </w:r>
    </w:p>
    <w:p w:rsidR="00AD4EFF" w:rsidRPr="00BB2CBF" w:rsidRDefault="00AD4EFF" w:rsidP="00AD4EFF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усвоение основ знаний из области фонетики и графики, грам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матики (морфологии и синтаксиса), лексики (словарный состав языка), морфемики (состав слова: корень, приставка, суффикс, окончание);</w:t>
      </w:r>
      <w:proofErr w:type="gramEnd"/>
    </w:p>
    <w:p w:rsidR="00AD4EFF" w:rsidRPr="00BB2CBF" w:rsidRDefault="00AD4EFF" w:rsidP="00AD4EFF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right="14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каллиграфических, орфографических и пунктуационных навыков, речевых умений, обеспечивающих восприя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тие, воспроизведение и создание высказываний в устной и пись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менной форме;</w:t>
      </w:r>
    </w:p>
    <w:p w:rsidR="00AD4EFF" w:rsidRPr="00BB2CBF" w:rsidRDefault="00AD4EFF" w:rsidP="00AD4EFF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обогащение словарного запаса, умение пользоваться слова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рями разных типов;</w:t>
      </w:r>
    </w:p>
    <w:p w:rsidR="00AD4EFF" w:rsidRPr="00BB2CBF" w:rsidRDefault="00AD4EFF" w:rsidP="00AD4EFF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эстетическое, эмоциональное, нравственное развитие школь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ника;</w:t>
      </w:r>
    </w:p>
    <w:p w:rsidR="00AD4EFF" w:rsidRPr="00BB2CBF" w:rsidRDefault="00AD4EFF" w:rsidP="00AD4EFF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after="0" w:line="240" w:lineRule="auto"/>
        <w:ind w:right="19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пробуждение познавательного интереса к родному слову, стремления совершенствовать свою речь.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left="5" w:right="7" w:firstLine="69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Установкой на полноценное овладение учащимися коммуни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кативной функцией языка обусловлены не только основные зада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чи его изучения в школе, но и содержание обучения, его методы, средства и организационные формы.</w:t>
      </w:r>
    </w:p>
    <w:p w:rsidR="00AD4EFF" w:rsidRDefault="00AD4EFF" w:rsidP="00AD4EFF">
      <w:pPr>
        <w:shd w:val="clear" w:color="auto" w:fill="FFFFFF"/>
        <w:spacing w:after="0" w:line="240" w:lineRule="auto"/>
        <w:ind w:right="74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 –  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74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характеристика курса</w:t>
      </w:r>
    </w:p>
    <w:p w:rsidR="00AD4EFF" w:rsidRPr="00BB2CBF" w:rsidRDefault="00AD4EFF" w:rsidP="00AD4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Задача курса – изучение русского языка с позиций его духовной, культурно-исторической ценности.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 направлен: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на личностное, духовно-нравственное, эмоциональное, интеллектуальное развитие младшего школьника, формирование его индивидуальности;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на становление всех форм общения – говорения, письма, слушания, чтения;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на познание ребёнком окружающего мира и самого себя.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 Цель изучения предмета «Русский язык» –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формирование коммуникативной компетенции учащихся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 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развёрнутой структуры учебной деятельности предполагает: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осознание ребёнком необходимости понимать смысл поставленной задачи для её успешного решения (затем и развитие умения ученика самостоятельно ставить перед собой определённую задачу);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формирование умения планировать учебную работу, пользоваться различными справочными материалами (таблицами, схемами, предписаниями, словарями и т.д.);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развитие способности к самооценке и самоконтролю: умения младшего школьника соотносить содержание задания с теми знаниями, которыми он располагает, восстанавливать знания (по 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памяти, учебнику, тетради, справочному материалу и т.д.), дополнять имеющиеся знания новыми сведениями, необходимыми для выполнения задания.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 лингвистическое (языковое) развитие представлено в курсе как: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осознание ребёнком того, что есть окружающий мир и что есть слова, всё в нём называющие; слово образуется («рождается»), изменяется, используется в речи по определённым правилам;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сохранение и развитие чувства языка и интуиции, обогащение интуиции по мере конкретизации знаний в области грамматики родного языка; формирование приёмов лингвистического анализа, синтеза, способности моделировать факты языка;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формирование ценностного отношения к родному языку, чувства сопричастности к его бытию;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осознание ребёнком себя как носителя русского языка;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развитие мотивов и средств речевой деятельности.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Задача речевого развития в курсе реализуется системой заданий, направленных на формирование: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правильности (произносительной, грамматической, лексической, словообразовательной, орфографической) основных видов речевой деятельности – говорения, чтения и письма;</w:t>
      </w:r>
      <w:proofErr w:type="gramEnd"/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речевого слуха детей, умения слышать и слушать себя и других;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словарного состава и синтаксического строя речи младших школьников, её диалогической и монологической форм;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способности и готовности самостоятельно строить (в устной и письменной форме) небольшие по объёму сообщения (описания, повествования, рассуждения), близкие детям по тематике.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Проверка и оценка усвоения программы.</w:t>
      </w:r>
    </w:p>
    <w:p w:rsidR="00AD4EFF" w:rsidRPr="00BB2CBF" w:rsidRDefault="00AD4EFF" w:rsidP="00AD4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виды письменных работ по русскому языку: списывание, диктанты (объяснительные, предупредительные, зритель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BB2CB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ные, творческие, контрольные, словарные и т. д.), обучающие из</w:t>
      </w:r>
      <w:r w:rsidRPr="00BB2CB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softHyphen/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ложения и сочинения. </w:t>
      </w:r>
      <w:proofErr w:type="gramEnd"/>
    </w:p>
    <w:p w:rsidR="00AD4EFF" w:rsidRPr="00BB2CBF" w:rsidRDefault="00AD4EFF" w:rsidP="00AD4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Примерное количество слов для словарных диктантов: II класс — 8—10; III класс — 10—12; IV класс — 12—15. </w:t>
      </w:r>
      <w:r w:rsidRPr="00BB2CB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Количество слов в текстах, предназначенных для контрольных 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диктантов: I класс, конец года — 15—17; II класс, первое по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лугодие — 25—30, конец года — 35—45; III класс, конец пер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вого полугодия — 45—55, конец года — 55—65; IV класс, ко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нец полугодия — 65—70, конец года — 75—80. Количество слов в текстах для изложений: 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II класс, первое полугодие – примерно 40-50 слов, конец года – 50-65 слов; III класс, конец первого полугодия – 60-70 слов, конец года – 70-85 слов; IV класс, конец первого полугодия – 80-90 слов, конец года – 95-100 слов.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текстах, предназначенных для изложения, количество слов для каждого класса соответственно увеличивается на 15—20. Содержание тек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стов оказывает познавательное, воспитательное воздействие на учащихся. </w:t>
      </w:r>
    </w:p>
    <w:p w:rsidR="00AD4EFF" w:rsidRPr="00BB2CB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курса в учебном плане</w:t>
      </w:r>
    </w:p>
    <w:p w:rsidR="00AD4EFF" w:rsidRPr="00BB2CBF" w:rsidRDefault="00AD4EFF" w:rsidP="00AD4EF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изучение русского языка  во 2 классе выделяется  170 ч (5 ч в неделю, 34 учебных недели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D4EFF" w:rsidRPr="00BB2CB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изучения курса</w:t>
      </w:r>
    </w:p>
    <w:p w:rsidR="00AD4EFF" w:rsidRPr="00BB2CB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 результаты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целостного, социально ориентированного взгляда на мир в его органическом единстве и разнообразии природы, народов, культур и религий.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самостоятельности и личной ответственности за свои поступки, в том числе и информационной деятельности, на основе представлений о нравственных нормах, социальной справедливости и свободе.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эстетических потребностей, ценностей и чувств.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этических чувств доброжелательности и эмоциональн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нравственной отзывчивости, понимания и сопереживания чувствами других людей.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развитие навыков сотрудничества 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AD4EFF" w:rsidRPr="00BB2CBF" w:rsidRDefault="00AD4EFF" w:rsidP="00AD4EF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AD4EFF" w:rsidRPr="00BB2CB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D4EF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D4EFF" w:rsidRPr="00BB2CB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 результаты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Метапредметными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результатами изучения курса «Математика» в 2-м классе являются формирование следующих универсальных учебных действий (УУД).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Регулятивные УУД: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- 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Готовность ученика целенаправленно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использовать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знания в учении и в повседневной жизни для исследования математической сущности предмета (явления, события, факта); -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Определять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формулировать</w:t>
      </w:r>
      <w:r w:rsidRPr="00BB2C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цель деятельности на уроке с помощью учителя.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Проговаривать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последовательность действий на уроке.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Учиться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высказывать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своё предположение (версию) на основе работы с иллюстрацией учебника.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Учиться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работать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предложенному учителем плану.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Учиться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отличать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выполненное задание от неверного.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BB2C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Учиться совместно с учителем и другими учениками </w:t>
      </w:r>
      <w:r w:rsidRPr="00BB2CB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давать</w:t>
      </w:r>
      <w:r w:rsidRPr="00BB2C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эмоциональную </w:t>
      </w:r>
      <w:r w:rsidRPr="00BB2CB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оценку</w:t>
      </w:r>
      <w:r w:rsidRPr="00BB2C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деятельности класса на уроке.</w:t>
      </w:r>
    </w:p>
    <w:p w:rsidR="00AD4EFF" w:rsidRPr="00BB2CBF" w:rsidRDefault="00AD4EFF" w:rsidP="00AD4EF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Познавательные УУД: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Способность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характеризовать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собственные знания по предмету, формулиро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BB2CB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Ориентироваться в своей системе знаний: </w:t>
      </w:r>
      <w:r w:rsidRPr="00BB2CB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отличать</w:t>
      </w:r>
      <w:r w:rsidRPr="00BB2CB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новое от уже известного с помощью учителя.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Делать предварительный отбор источников информации: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ориентироваться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учебнике (на развороте, в оглавлении, в словаре).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Добывать новые знания: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находить ответы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вопросы, используя учебник, свой жизненный опыт и информацию, полученную на уроке.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Перерабатывать полученную информацию: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делать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выводы в результате совместной работы всего класса.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Перерабатывать полученную информацию: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сравнивать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группировать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Преобразовывать</w:t>
      </w:r>
      <w:r w:rsidRPr="00BB2CBF">
        <w:rPr>
          <w:rFonts w:ascii="Times New Roman" w:eastAsia="Times New Roman" w:hAnsi="Times New Roman" w:cs="Times New Roman"/>
          <w:sz w:val="20"/>
          <w:szCs w:val="20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sz w:val="20"/>
          <w:szCs w:val="20"/>
        </w:rPr>
        <w:t>- Познавательный интерес к математической науке.</w:t>
      </w:r>
    </w:p>
    <w:p w:rsidR="00AD4EFF" w:rsidRPr="00BB2CBF" w:rsidRDefault="00AD4EFF" w:rsidP="00AD4E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B2CBF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Pr="00BB2CBF">
        <w:rPr>
          <w:rFonts w:ascii="Times New Roman" w:eastAsia="@Arial Unicode MS" w:hAnsi="Times New Roman" w:cs="Times New Roman"/>
          <w:color w:val="000000"/>
          <w:sz w:val="20"/>
          <w:szCs w:val="20"/>
        </w:rPr>
        <w:t>О</w:t>
      </w:r>
      <w:r w:rsidRPr="00BB2CBF">
        <w:rPr>
          <w:rFonts w:ascii="Times New Roman" w:eastAsia="Times New Roman" w:hAnsi="Times New Roman" w:cs="Times New Roman"/>
          <w:sz w:val="20"/>
          <w:szCs w:val="20"/>
        </w:rPr>
        <w:t xml:space="preserve">существлять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поиск необходимой информации</w:t>
      </w:r>
      <w:r w:rsidRPr="00BB2CBF">
        <w:rPr>
          <w:rFonts w:ascii="Times New Roman" w:eastAsia="Times New Roman" w:hAnsi="Times New Roman" w:cs="Times New Roman"/>
          <w:sz w:val="20"/>
          <w:szCs w:val="20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AD4EFF" w:rsidRPr="00BB2CBF" w:rsidRDefault="00AD4EFF" w:rsidP="00AD4EFF">
      <w:pPr>
        <w:tabs>
          <w:tab w:val="num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>Коммуникативные УУД:</w:t>
      </w:r>
    </w:p>
    <w:p w:rsidR="00AD4EFF" w:rsidRPr="00BB2CBF" w:rsidRDefault="00AD4EFF" w:rsidP="00AD4EFF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- Донести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свою позицию до других: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оформлять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AD4EFF" w:rsidRPr="00BB2CBF" w:rsidRDefault="00AD4EFF" w:rsidP="00AD4E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Слушать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понимать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речь других.</w:t>
      </w:r>
    </w:p>
    <w:p w:rsidR="00AD4EFF" w:rsidRPr="00BB2CBF" w:rsidRDefault="00AD4EFF" w:rsidP="00AD4EFF">
      <w:pPr>
        <w:tabs>
          <w:tab w:val="num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Читать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пересказывать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текст. </w:t>
      </w:r>
      <w:r w:rsidRPr="00BB2CBF">
        <w:rPr>
          <w:rFonts w:ascii="Times New Roman" w:eastAsia="@Arial Unicode MS" w:hAnsi="Times New Roman" w:cs="Times New Roman"/>
          <w:sz w:val="20"/>
          <w:szCs w:val="20"/>
          <w:lang w:eastAsia="ru-RU"/>
        </w:rPr>
        <w:t>Находить в тексте конкретные сведения, факты, заданные в явном виде.</w:t>
      </w:r>
    </w:p>
    <w:p w:rsidR="00AD4EFF" w:rsidRPr="00BB2CBF" w:rsidRDefault="00AD4EFF" w:rsidP="00AD4E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@Arial Unicode MS" w:hAnsi="Times New Roman" w:cs="Times New Roman"/>
          <w:sz w:val="20"/>
          <w:szCs w:val="20"/>
          <w:lang w:eastAsia="ru-RU"/>
        </w:rPr>
        <w:t xml:space="preserve">- 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Совместно</w:t>
      </w:r>
      <w:r w:rsidRPr="00BB2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договариваться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правилах общения и поведения в школе и следовать им.</w:t>
      </w:r>
    </w:p>
    <w:p w:rsidR="00AD4EFF" w:rsidRPr="00BB2CBF" w:rsidRDefault="00AD4EFF" w:rsidP="00AD4EF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- Учиться выполнять различные роли в группе (лидера, исполнителя, критика).</w:t>
      </w:r>
    </w:p>
    <w:p w:rsidR="00AD4EFF" w:rsidRDefault="00AD4EFF" w:rsidP="00AD4EFF">
      <w:pPr>
        <w:tabs>
          <w:tab w:val="num" w:pos="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D4EFF" w:rsidRPr="00BB2CBF" w:rsidRDefault="00AD4EFF" w:rsidP="00AD4EFF">
      <w:pPr>
        <w:tabs>
          <w:tab w:val="num" w:pos="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Предметные результаты</w:t>
      </w:r>
    </w:p>
    <w:p w:rsidR="00AD4EFF" w:rsidRPr="00BB2CBF" w:rsidRDefault="00AD4EFF" w:rsidP="00AD4E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результате изучения русского языка во 2 классе дети учатся использовать приобретённые знания и </w:t>
      </w: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познавательный опыт</w:t>
      </w:r>
      <w:r w:rsidRPr="00BB2C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практической деятельности и повседневной жизни </w:t>
      </w:r>
      <w:proofErr w:type="gramStart"/>
      <w:r w:rsidRPr="00BB2C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</w:t>
      </w:r>
      <w:proofErr w:type="gramEnd"/>
      <w:r w:rsidRPr="00BB2C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выразительности, грамматической правильности речи учащихся, развития их активного словаря;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составления предложений на заданную тему;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употребления в устной и письменной речи предложений, различных по цели высказывания и интонации;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оформления предложений и текстов в устной и письменной речи (интонация, знаки препинания);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 иллюстрации (сюжетным иллюстрациям);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орфографической грамотности речи учащихся;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проверки обозначения на письме безударных гласных и парных согласных в 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 слова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изменением числа и подбором однокоренных слов;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деления слов на слоги и переноса слов;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правильного написания слов с буквой Й;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обозначения мягкости согласных на письме;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написания слов с гласными и согласными орфограммами в слове, с разделительным мягким знаком;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употребления прописной буквы в именах собственных;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работы со словарём (использование алфавита);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каллиграфически правильного списывания слов, предложений, текстов без пропусков, вставок, искажений букв;</w:t>
      </w:r>
    </w:p>
    <w:p w:rsidR="00AD4EF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письма под диктовку текстов (40-45 слов) с изученными орфограммами и пунктограммами.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Учащиеся </w:t>
      </w: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должны уметь: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различать предложения по интонации (восклицательные, невосклицательные, вопросительные);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различать признаки текста и типы текстов (повествование, описание);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различать главные члены предложения;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понимать – слова в предложении связаны по смыслу и по форме;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различать словосочетание и предложение;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понимать лексическое и грамматическое значение (вопрос) имени существительного, имени прилагательного, глагола;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понимать особенности употребления в предложении имени существительного, прилагательного, глагола, предлога;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понимать термины «корень слова», «однокоренные слова», «разные формы слова»;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различать слабую и сильную позиции гласных и согласных в 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 слова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(без терминологии);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использовать способы проверки обозначения на письме гласных и согласных звуков в слабой позиции в 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 слова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давать фонетическую характеристику гласных и согласных звуков;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понимать назначение букв Е, Ё, 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, Я;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различать деление слов на слоги и для переноса;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понимать влияние ударения на смысл слова;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различать звуки [и] и   [й] и буквы, их обозначающие;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понимать роль разделительного мягкого знака в слове;</w:t>
      </w:r>
    </w:p>
    <w:p w:rsidR="00AD4EFF" w:rsidRPr="00BB2CBF" w:rsidRDefault="00AD4EFF" w:rsidP="00AD4E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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</w:t>
      </w:r>
      <w:proofErr w:type="gramStart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</w:t>
      </w:r>
      <w:proofErr w:type="gramEnd"/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употреблять прописную букву.</w:t>
      </w:r>
    </w:p>
    <w:p w:rsidR="00AD4EFF" w:rsidRPr="00BB2CB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EFF" w:rsidRPr="00BB2CBF" w:rsidRDefault="00AD4EFF" w:rsidP="00AD4EFF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B2C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СОДЕРЖАНИЕ КУРСА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Повторяем то, что знаем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Слово, предложение, текст – единицы речи. </w:t>
      </w: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Звуки и буквы. Слово и слог; перенос слов.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Речь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 как средство общения людей (общее понятие). Роль речи в жизни человека. Речь устная и письменная. Слово, предложение, текст – единицы речи (наблюдение в процессе общения).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Звуки и буквы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Звуки и буквы. Роль звуков в различении смысла слов. Звуки гласные и согласные (их признаки). Глас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ные звуки и буквы. Двойная роль букв Е, Ё,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Я.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Слова с буквой Э.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Согласный звук [й] и гласный звук [и].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Шипящие согласные звуки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пящие согласные звуки [Ж], [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], [Ч], [Щ]. Буквы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А, У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сочетаниях ЖИ, ШИ, ЧА, ЩЧ, ЧУ, ЩУ.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Сочетания ЧК, ЧН, ЧТ.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Алфавит, или азбука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Алфавит. Роль алфавита. Сопоставление произноше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звука и названия буквы.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Слово и слог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Перенос слов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Слог. Деление слов на слоги. Правила переноса слов.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Предложение и текст 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Предложение – единица языка и речи. Роль предло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жения в общении. Главные члены предложения – под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лежащее и сказуемое. Связь слов в предложении (по вопросам). Наблюдения за интонацией предложения. Точка, вопросительный и восклицательный знаки на конце предложения. Логическое ударение в предложе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нии.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 текста. Сопоставление текста и набора отдель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предложений, не объединенных общей темой. Связь по смыслу предложений в тексте.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Заголовок. Опорные слова в тексте.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 – повествование, описание, рассуждение (оз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накомление). Части повествовательного текста: начало, основная часть, концовка (ознакомление). Красная строка в тексте.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Мягкие и твердые согласные звуки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Мягкие и твердые согласные звуки. Обозначение твердости согласных звуков буквами А, О, У,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Э.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значение мягкости согласных звуков буквами Е, Ё, И, Ю, Я.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Мягкий знак для обозначения мягкости соглас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в конце и середине слова.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Звонкие и глухие согласные звуки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Особенности произношения звонких и глухих согласных.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Парные звонкие и глухие согласные. Обозначение их буквами. Буква, которую перед записью нужно проверять (общее понятие об ор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фограмме). Проверка согласных на конце слова.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Ударение. Обозначение гласных звуков </w:t>
      </w:r>
    </w:p>
    <w:p w:rsidR="00AD4EFF" w:rsidRPr="00BB2CBF" w:rsidRDefault="00AD4EFF" w:rsidP="00AD4EFF">
      <w:pPr>
        <w:shd w:val="clear" w:color="auto" w:fill="FFFFFF"/>
        <w:spacing w:before="12" w:after="0" w:line="240" w:lineRule="auto"/>
        <w:ind w:left="12" w:right="3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Ударение. Роль ударения в различении смысла слов. Ударные и безударные гласные. Умение правильно вы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делять в слове ударный слог.</w:t>
      </w:r>
    </w:p>
    <w:p w:rsidR="00AD4EFF" w:rsidRPr="00BB2CBF" w:rsidRDefault="00AD4EFF" w:rsidP="00AD4EFF">
      <w:pPr>
        <w:shd w:val="clear" w:color="auto" w:fill="FFFFFF"/>
        <w:spacing w:before="7" w:after="0" w:line="240" w:lineRule="auto"/>
        <w:ind w:left="7" w:right="2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Обозначение гласных звуков в ударных и безудар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слогах. Проверка путем изменения формы слова.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Разделительный мягкий знак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Разделительный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Ь.  Сопоставление Ь – показателя мягкости согласных и разделительного Ь.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Двойные согласные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Двойные согласные в словах. Перенос слов с двойными согласными.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Слово и предложение. Имя существительное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Слова как названия предметов, признаков предме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тов, действий предметов (сопоставление).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существительное (ознакомление). Общее значе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ние. Вопросы кто? что? Роль имен существительных в речи.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Заглавная буква в собственных именах сущест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вительных (в фамилиях, именах, отчествах людей, кличках животных, названиях городов, деревень, улиц, рек, озер, морей).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Изменение имен существительных по числам. Имена существительные, близкие и противопо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ложные по смыслу.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Глагол 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Глагол (ознакомление). Общее значение.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что делать? что делает? что делают? что делал? что делал и? что сделать? что сде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лает? что сделают? что сделал? что сделали? и др. Изменение глаголов по числам.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Роль глаголов в речи. Наблюдения за употреблением глаго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лов в различных временных формах. Глаголы, близкие и противоположные по смыслу.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Имя прилагательное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прилагательное (ознакомление). Общее значе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ние. Вопросы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какой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 какая? какое? какие? Роль имен прилагательных в речи. Изменение имен прилагательных по числам. Имена прилагательные, близкие и противоположные по смыслу. Наблюдения за согласованием в числе имени существительного и глаго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ла, имени существительного и прилагательного (прак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тически, в процессе составления предложений).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Предлог </w:t>
      </w:r>
    </w:p>
    <w:p w:rsidR="00AD4EFF" w:rsidRPr="00BB2CBF" w:rsidRDefault="00AD4EFF" w:rsidP="00AD4E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Предлоги. Раздельное написание со словами наибо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лее распространенных предлогов: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В, НА, О, ОБ, С, ИЗ, БЕЗ, НАД, ПОД, ОТ, ДО, У, ОКОЛО.</w:t>
      </w:r>
      <w:proofErr w:type="gramEnd"/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Родственные (однокоренные слова)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Корень слова. Однокоренные слова (общее понятие). Признаки однокоренных слов. Подбор однокоренных слов и выделение корня. Наблюдение за единообразным на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писанием корней в однокоренных словах. 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Безударные гласные в корне</w:t>
      </w:r>
      <w:r w:rsidRPr="00BB2C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проверки безударных гласных в корне. Проверка безударных гласных путем изменения формы слова или подбора однокоренных слов.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Правописание непроверяемых гласных в однокоренных словах.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Парные согласные в корне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Способы проверки парных глухих и звонких согласных. Проверка парных глухих и звонких согласных путем изменения формы слова или подбора одноко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ренных слов.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Предложение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Предложение – единица языка и речи. Роль предло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жения в общении. Главные члены предложения – под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лежащее и сказуемое. Распространенные и нераспрост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раненные предложения. Связь слов в предложении (по вопросам).</w:t>
      </w:r>
    </w:p>
    <w:p w:rsidR="00AD4EFF" w:rsidRPr="00BB2CBF" w:rsidRDefault="00AD4EFF" w:rsidP="00AD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Повторение в конце учебного года </w:t>
      </w:r>
    </w:p>
    <w:p w:rsidR="00AD4EFF" w:rsidRPr="00BB2CBF" w:rsidRDefault="00AD4EFF" w:rsidP="00AD4E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Речь устная и письменная. Звуки и буквы. Алфавит. Буквы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А, У в сочетаниях ЖИ, ШИ, ЧА, ЩА, ЧУ, ЩУ.  Обозначение мягкости согласных звуков буквами И, Е, Ё,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Я, Ь.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Разделительный Ь</w:t>
      </w:r>
      <w:r w:rsidRPr="00BB2C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. 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Двойные согласные. Глав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ные члены предложения. Слова, обозначающие пред</w:t>
      </w:r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мет, признаки предмета, действие предмета. Предлоги. Корень, однокоренные слова. Проверка безударных гласных, парных звонких и глухих согласных в </w:t>
      </w:r>
      <w:proofErr w:type="gramStart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корне слова</w:t>
      </w:r>
      <w:proofErr w:type="gramEnd"/>
      <w:r w:rsidRPr="00BB2C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D4EFF" w:rsidRPr="00BB2CBF" w:rsidRDefault="00AD4EFF" w:rsidP="00AD4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AD4EFF" w:rsidRPr="00BB2CBF" w:rsidRDefault="00AD4EFF" w:rsidP="00AD4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EFF" w:rsidRPr="00BB2CBF" w:rsidRDefault="00AD4EFF" w:rsidP="00AD4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EFF" w:rsidRPr="00BB2CBF" w:rsidRDefault="00AD4EFF" w:rsidP="00AD4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69D0" w:rsidRDefault="00FC69D0">
      <w:bookmarkStart w:id="0" w:name="_GoBack"/>
      <w:bookmarkEnd w:id="0"/>
    </w:p>
    <w:sectPr w:rsidR="00FC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C12C4"/>
    <w:multiLevelType w:val="hybridMultilevel"/>
    <w:tmpl w:val="F0B0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57229"/>
    <w:multiLevelType w:val="hybridMultilevel"/>
    <w:tmpl w:val="DEBA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64987"/>
    <w:multiLevelType w:val="hybridMultilevel"/>
    <w:tmpl w:val="FB86DC0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57"/>
    <w:rsid w:val="00681F57"/>
    <w:rsid w:val="00AD4EFF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3344</Words>
  <Characters>19067</Characters>
  <Application>Microsoft Office Word</Application>
  <DocSecurity>0</DocSecurity>
  <Lines>158</Lines>
  <Paragraphs>44</Paragraphs>
  <ScaleCrop>false</ScaleCrop>
  <Company/>
  <LinksUpToDate>false</LinksUpToDate>
  <CharactersWithSpaces>22367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2017-05-02T09:04:00Z</dcterms:created>
  <dcterms:modified xsi:type="dcterms:W3CDTF">2017-05-02T09:04:00Z</dcterms:modified>
</cp:coreProperties>
</file>