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D8" w:rsidRDefault="00764AD8" w:rsidP="00764AD8">
      <w:pPr>
        <w:jc w:val="center"/>
      </w:pPr>
      <w:r>
        <w:t>ПОЯСНИТЕЛЬНАЯ ЗАПИСКА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94A09">
        <w:rPr>
          <w:sz w:val="20"/>
          <w:szCs w:val="20"/>
        </w:rPr>
        <w:t xml:space="preserve">Рабочая программа курса «Окружающий мир» для второго класса составлена на основе Федерального государственного образовательного стандарта </w:t>
      </w:r>
      <w:r>
        <w:rPr>
          <w:sz w:val="20"/>
          <w:szCs w:val="20"/>
        </w:rPr>
        <w:t>нача</w:t>
      </w:r>
      <w:r w:rsidRPr="00794A09">
        <w:rPr>
          <w:sz w:val="20"/>
          <w:szCs w:val="20"/>
        </w:rPr>
        <w:t>л</w:t>
      </w:r>
      <w:r>
        <w:rPr>
          <w:sz w:val="20"/>
          <w:szCs w:val="20"/>
        </w:rPr>
        <w:t>ьного общего образования,</w:t>
      </w:r>
      <w:r w:rsidRPr="00794A09">
        <w:rPr>
          <w:sz w:val="20"/>
          <w:szCs w:val="20"/>
        </w:rPr>
        <w:t xml:space="preserve"> Концепции духовно-нравственного развития и воспитания </w:t>
      </w:r>
      <w:r>
        <w:rPr>
          <w:sz w:val="20"/>
          <w:szCs w:val="20"/>
        </w:rPr>
        <w:t>личности</w:t>
      </w:r>
      <w:r w:rsidRPr="00794A09">
        <w:rPr>
          <w:sz w:val="20"/>
          <w:szCs w:val="20"/>
        </w:rPr>
        <w:t xml:space="preserve"> гражданина России, планируемых результатов н</w:t>
      </w:r>
      <w:r>
        <w:rPr>
          <w:sz w:val="20"/>
          <w:szCs w:val="20"/>
        </w:rPr>
        <w:t>ачального общего образования, Прим</w:t>
      </w:r>
      <w:r w:rsidRPr="00794A09">
        <w:rPr>
          <w:sz w:val="20"/>
          <w:szCs w:val="20"/>
        </w:rPr>
        <w:t>ерных программ начального общего образования и авторской программы А.А. Пле</w:t>
      </w:r>
      <w:r>
        <w:rPr>
          <w:sz w:val="20"/>
          <w:szCs w:val="20"/>
        </w:rPr>
        <w:t>шак</w:t>
      </w:r>
      <w:r w:rsidRPr="00794A09">
        <w:rPr>
          <w:sz w:val="20"/>
          <w:szCs w:val="20"/>
        </w:rPr>
        <w:t xml:space="preserve">ова «Окружающий мир. 1 </w:t>
      </w:r>
      <w:r>
        <w:rPr>
          <w:sz w:val="20"/>
          <w:szCs w:val="20"/>
        </w:rPr>
        <w:t>- 4 классы».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Изучение курса «Окружающий мир» в начальной школе направлено на достижение </w:t>
      </w:r>
      <w:r>
        <w:rPr>
          <w:sz w:val="20"/>
          <w:szCs w:val="20"/>
        </w:rPr>
        <w:t>сл</w:t>
      </w:r>
      <w:r w:rsidRPr="00794A09">
        <w:rPr>
          <w:sz w:val="20"/>
          <w:szCs w:val="20"/>
        </w:rPr>
        <w:t xml:space="preserve">едующих </w:t>
      </w:r>
      <w:r w:rsidRPr="009E6C5D">
        <w:rPr>
          <w:b/>
          <w:sz w:val="20"/>
          <w:szCs w:val="20"/>
        </w:rPr>
        <w:t>целей:</w:t>
      </w:r>
      <w:r w:rsidRPr="00794A09">
        <w:rPr>
          <w:sz w:val="20"/>
          <w:szCs w:val="20"/>
        </w:rPr>
        <w:t xml:space="preserve"> </w:t>
      </w:r>
    </w:p>
    <w:p w:rsidR="00764AD8" w:rsidRDefault="00764AD8" w:rsidP="00764AD8">
      <w:pPr>
        <w:numPr>
          <w:ilvl w:val="0"/>
          <w:numId w:val="1"/>
        </w:num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формирование целостной картины мира и осознание места в нём человека на основе </w:t>
      </w:r>
      <w:r>
        <w:rPr>
          <w:sz w:val="20"/>
          <w:szCs w:val="20"/>
        </w:rPr>
        <w:t>ед</w:t>
      </w:r>
      <w:r w:rsidRPr="00794A09">
        <w:rPr>
          <w:sz w:val="20"/>
          <w:szCs w:val="20"/>
        </w:rPr>
        <w:t>инства рационально-научного познания и эмоционально-ценностного осмысления ребён</w:t>
      </w:r>
      <w:r>
        <w:rPr>
          <w:sz w:val="20"/>
          <w:szCs w:val="20"/>
        </w:rPr>
        <w:t xml:space="preserve">ком </w:t>
      </w:r>
      <w:r w:rsidRPr="00794A09">
        <w:rPr>
          <w:sz w:val="20"/>
          <w:szCs w:val="20"/>
        </w:rPr>
        <w:t xml:space="preserve">личного опыта общения с людьми и природой; </w:t>
      </w:r>
    </w:p>
    <w:p w:rsidR="00764AD8" w:rsidRPr="00794A09" w:rsidRDefault="00764AD8" w:rsidP="00764AD8">
      <w:pPr>
        <w:numPr>
          <w:ilvl w:val="0"/>
          <w:numId w:val="1"/>
        </w:numPr>
        <w:jc w:val="both"/>
        <w:rPr>
          <w:sz w:val="20"/>
          <w:szCs w:val="20"/>
        </w:rPr>
      </w:pPr>
      <w:r w:rsidRPr="00794A09">
        <w:rPr>
          <w:sz w:val="20"/>
          <w:szCs w:val="20"/>
        </w:rPr>
        <w:t>духовно-нравственное развитие и воспитание личности гражданина России в услови</w:t>
      </w:r>
      <w:r>
        <w:rPr>
          <w:sz w:val="20"/>
          <w:szCs w:val="20"/>
        </w:rPr>
        <w:t xml:space="preserve">ях </w:t>
      </w:r>
      <w:r w:rsidRPr="00794A09">
        <w:rPr>
          <w:sz w:val="20"/>
          <w:szCs w:val="20"/>
        </w:rPr>
        <w:t>культурного и конфессионального многообразия российского общества.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Основными </w:t>
      </w:r>
      <w:r w:rsidRPr="009E6C5D">
        <w:rPr>
          <w:b/>
          <w:sz w:val="20"/>
          <w:szCs w:val="20"/>
        </w:rPr>
        <w:t>задачами</w:t>
      </w:r>
      <w:r w:rsidRPr="00794A09">
        <w:rPr>
          <w:sz w:val="20"/>
          <w:szCs w:val="20"/>
        </w:rPr>
        <w:t xml:space="preserve"> реализации содержания курса являются: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1) формирование уважительного отношения к семье, населённому пункту, региону, в </w:t>
      </w:r>
      <w:r>
        <w:rPr>
          <w:sz w:val="20"/>
          <w:szCs w:val="20"/>
        </w:rPr>
        <w:t>ко</w:t>
      </w:r>
      <w:r w:rsidRPr="00794A09">
        <w:rPr>
          <w:sz w:val="20"/>
          <w:szCs w:val="20"/>
        </w:rPr>
        <w:t xml:space="preserve">тором проживают дети, к России, её природе и культуре, истории и современной жизни;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>2) осознание ребёнком ценности, целостности и многообразия окружающего мира, сво</w:t>
      </w:r>
      <w:r>
        <w:rPr>
          <w:sz w:val="20"/>
          <w:szCs w:val="20"/>
        </w:rPr>
        <w:t xml:space="preserve">его </w:t>
      </w:r>
      <w:r w:rsidRPr="00794A09">
        <w:rPr>
          <w:sz w:val="20"/>
          <w:szCs w:val="20"/>
        </w:rPr>
        <w:t xml:space="preserve">места в нём;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3) формирование модели безопасного поведения в условиях повседневной жизни и в </w:t>
      </w:r>
      <w:r>
        <w:rPr>
          <w:sz w:val="20"/>
          <w:szCs w:val="20"/>
        </w:rPr>
        <w:t>раз</w:t>
      </w:r>
      <w:r w:rsidRPr="00794A09">
        <w:rPr>
          <w:sz w:val="20"/>
          <w:szCs w:val="20"/>
        </w:rPr>
        <w:t xml:space="preserve">личных опасных и чрезвычайных ситуациях;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>4) формирование психологической культуры и компетенции для обеспечения эффек</w:t>
      </w:r>
      <w:r>
        <w:rPr>
          <w:sz w:val="20"/>
          <w:szCs w:val="20"/>
        </w:rPr>
        <w:t>ти</w:t>
      </w:r>
      <w:r w:rsidRPr="00794A09">
        <w:rPr>
          <w:sz w:val="20"/>
          <w:szCs w:val="20"/>
        </w:rPr>
        <w:t>вного и безопасного взаимодействия в социуме.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9E6C5D">
        <w:rPr>
          <w:b/>
          <w:sz w:val="20"/>
          <w:szCs w:val="20"/>
        </w:rPr>
        <w:t>Отбор</w:t>
      </w:r>
      <w:r w:rsidRPr="00794A09">
        <w:rPr>
          <w:sz w:val="20"/>
          <w:szCs w:val="20"/>
        </w:rPr>
        <w:t xml:space="preserve"> содержания курса «Окружающий мир» осуществлён на основе следующих ве</w:t>
      </w:r>
      <w:r>
        <w:rPr>
          <w:sz w:val="20"/>
          <w:szCs w:val="20"/>
        </w:rPr>
        <w:t>дущ</w:t>
      </w:r>
      <w:r w:rsidRPr="00794A09">
        <w:rPr>
          <w:sz w:val="20"/>
          <w:szCs w:val="20"/>
        </w:rPr>
        <w:t xml:space="preserve">их идей: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1) идея многообразия мира;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2) идея целостности мира;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 w:rsidRPr="00794A09">
        <w:rPr>
          <w:sz w:val="20"/>
          <w:szCs w:val="20"/>
        </w:rPr>
        <w:t xml:space="preserve">3) идея уважения к миру. </w:t>
      </w:r>
    </w:p>
    <w:p w:rsidR="00764AD8" w:rsidRPr="00794A09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94A09">
        <w:rPr>
          <w:sz w:val="20"/>
          <w:szCs w:val="20"/>
        </w:rPr>
        <w:t>Курс «Окружающий мир» для второго класса в равной мере интегрирует природовед</w:t>
      </w:r>
      <w:r>
        <w:rPr>
          <w:sz w:val="20"/>
          <w:szCs w:val="20"/>
        </w:rPr>
        <w:t>ч</w:t>
      </w:r>
      <w:r w:rsidRPr="00794A09">
        <w:rPr>
          <w:sz w:val="20"/>
          <w:szCs w:val="20"/>
        </w:rPr>
        <w:t xml:space="preserve">еские, обществоведческие, исторические знания, представляет младшим школьникам </w:t>
      </w:r>
      <w:proofErr w:type="gramStart"/>
      <w:r w:rsidRPr="00794A09">
        <w:rPr>
          <w:sz w:val="20"/>
          <w:szCs w:val="20"/>
        </w:rPr>
        <w:t>ес</w:t>
      </w:r>
      <w:r>
        <w:rPr>
          <w:sz w:val="20"/>
          <w:szCs w:val="20"/>
        </w:rPr>
        <w:t>т</w:t>
      </w:r>
      <w:r w:rsidRPr="00794A09">
        <w:rPr>
          <w:sz w:val="20"/>
          <w:szCs w:val="20"/>
        </w:rPr>
        <w:t>ественно-научный</w:t>
      </w:r>
      <w:proofErr w:type="gramEnd"/>
      <w:r w:rsidRPr="00794A09">
        <w:rPr>
          <w:sz w:val="20"/>
          <w:szCs w:val="20"/>
        </w:rPr>
        <w:t xml:space="preserve"> и социально-гуманитарный материал, необходимый для формирования целостного и системного видения мира в его важнейших взаимосвязях. В рамках предмета благодаря интеграции </w:t>
      </w:r>
      <w:proofErr w:type="gramStart"/>
      <w:r w:rsidRPr="00794A09">
        <w:rPr>
          <w:sz w:val="20"/>
          <w:szCs w:val="20"/>
        </w:rPr>
        <w:t>естественно-научных</w:t>
      </w:r>
      <w:proofErr w:type="gramEnd"/>
      <w:r w:rsidRPr="00794A09">
        <w:rPr>
          <w:sz w:val="20"/>
          <w:szCs w:val="20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</w:t>
      </w:r>
      <w:r>
        <w:rPr>
          <w:sz w:val="20"/>
          <w:szCs w:val="20"/>
        </w:rPr>
        <w:t xml:space="preserve">важнейшее </w:t>
      </w:r>
      <w:r w:rsidRPr="00794A09">
        <w:rPr>
          <w:sz w:val="20"/>
          <w:szCs w:val="20"/>
        </w:rPr>
        <w:t xml:space="preserve">национальное достояние России. </w:t>
      </w:r>
    </w:p>
    <w:p w:rsidR="00764AD8" w:rsidRPr="003D54B9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94A09">
        <w:rPr>
          <w:sz w:val="20"/>
          <w:szCs w:val="20"/>
        </w:rPr>
        <w:t>В основе методики преподавания курса «Окружающий мир» лежит проблемно-</w:t>
      </w:r>
      <w:r>
        <w:rPr>
          <w:sz w:val="20"/>
          <w:szCs w:val="20"/>
        </w:rPr>
        <w:t>по</w:t>
      </w:r>
      <w:r w:rsidRPr="00794A09">
        <w:rPr>
          <w:sz w:val="20"/>
          <w:szCs w:val="20"/>
        </w:rPr>
        <w:t>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</w:t>
      </w:r>
      <w:r>
        <w:rPr>
          <w:sz w:val="20"/>
          <w:szCs w:val="20"/>
        </w:rPr>
        <w:t>н</w:t>
      </w:r>
      <w:r w:rsidRPr="00794A09">
        <w:rPr>
          <w:sz w:val="20"/>
          <w:szCs w:val="20"/>
        </w:rPr>
        <w:t>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</w:t>
      </w:r>
      <w:r>
        <w:rPr>
          <w:sz w:val="20"/>
          <w:szCs w:val="20"/>
        </w:rPr>
        <w:t xml:space="preserve"> ребёнка с окружающим миром. За</w:t>
      </w:r>
      <w:r w:rsidRPr="003D54B9">
        <w:rPr>
          <w:sz w:val="20"/>
          <w:szCs w:val="20"/>
        </w:rPr>
        <w:t xml:space="preserve">нятия могут проводиться не только в классе, но и на улице, в лесу, парке, музее и т.д.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 </w:t>
      </w:r>
    </w:p>
    <w:p w:rsidR="00764AD8" w:rsidRPr="003D54B9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D54B9">
        <w:rPr>
          <w:sz w:val="20"/>
          <w:szCs w:val="20"/>
        </w:rPr>
        <w:t xml:space="preserve"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764AD8" w:rsidRPr="003D54B9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764AD8" w:rsidRPr="003D54B9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 xml:space="preserve">2) моделирование экологических связей с помощью графических и динамических </w:t>
      </w:r>
      <w:r>
        <w:rPr>
          <w:sz w:val="20"/>
          <w:szCs w:val="20"/>
        </w:rPr>
        <w:t>схем</w:t>
      </w:r>
      <w:r w:rsidRPr="003D54B9">
        <w:rPr>
          <w:sz w:val="20"/>
          <w:szCs w:val="20"/>
        </w:rPr>
        <w:t xml:space="preserve"> (моделей); </w:t>
      </w:r>
    </w:p>
    <w:p w:rsidR="00764AD8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>3) эколого-этическая деятельность, включающая анализ собственного отношения к миру природы и поведения в нём, оценку по</w:t>
      </w:r>
      <w:r>
        <w:rPr>
          <w:sz w:val="20"/>
          <w:szCs w:val="20"/>
        </w:rPr>
        <w:t xml:space="preserve">ступков других людей, выработку </w:t>
      </w:r>
      <w:r w:rsidRPr="003D54B9">
        <w:rPr>
          <w:sz w:val="20"/>
          <w:szCs w:val="20"/>
        </w:rPr>
        <w:t>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64AD8" w:rsidRPr="003D54B9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 xml:space="preserve">Программа обеспечена следующим </w:t>
      </w:r>
      <w:r w:rsidRPr="009E6C5D">
        <w:rPr>
          <w:b/>
          <w:sz w:val="20"/>
          <w:szCs w:val="20"/>
        </w:rPr>
        <w:t>учебно-методическим комплектом</w:t>
      </w:r>
      <w:r w:rsidRPr="003D54B9">
        <w:rPr>
          <w:sz w:val="20"/>
          <w:szCs w:val="20"/>
        </w:rPr>
        <w:t xml:space="preserve">. </w:t>
      </w:r>
    </w:p>
    <w:p w:rsidR="00764AD8" w:rsidRPr="003D54B9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 xml:space="preserve">1. Плешаков А.А. Окружающий мир. Мир вокруг нас. Учебник для 2 класса начальной школы. В двух частях. Часть 1. </w:t>
      </w:r>
      <w:r>
        <w:rPr>
          <w:sz w:val="20"/>
          <w:szCs w:val="20"/>
        </w:rPr>
        <w:t>- М.: Просвещение</w:t>
      </w:r>
      <w:r w:rsidRPr="003D54B9">
        <w:rPr>
          <w:sz w:val="20"/>
          <w:szCs w:val="20"/>
        </w:rPr>
        <w:t xml:space="preserve">. </w:t>
      </w:r>
      <w:r>
        <w:rPr>
          <w:sz w:val="20"/>
          <w:szCs w:val="20"/>
        </w:rPr>
        <w:t>2016</w:t>
      </w:r>
    </w:p>
    <w:p w:rsidR="00764AD8" w:rsidRPr="003D54B9" w:rsidRDefault="00764AD8" w:rsidP="00764AD8">
      <w:pPr>
        <w:rPr>
          <w:sz w:val="20"/>
          <w:szCs w:val="20"/>
        </w:rPr>
      </w:pPr>
      <w:r w:rsidRPr="003D54B9">
        <w:rPr>
          <w:sz w:val="20"/>
          <w:szCs w:val="20"/>
        </w:rPr>
        <w:t xml:space="preserve">2. Плешаков А.А. Окружающий мир. Мир вокруг нас. Учебник для 2 класса начальной школы. В двух частях. Часть 2. </w:t>
      </w:r>
      <w:r>
        <w:rPr>
          <w:sz w:val="20"/>
          <w:szCs w:val="20"/>
        </w:rPr>
        <w:t>- М.: Просвещение</w:t>
      </w:r>
      <w:r w:rsidRPr="003D54B9">
        <w:rPr>
          <w:sz w:val="20"/>
          <w:szCs w:val="20"/>
        </w:rPr>
        <w:t xml:space="preserve">. </w:t>
      </w:r>
      <w:r>
        <w:rPr>
          <w:sz w:val="20"/>
          <w:szCs w:val="20"/>
        </w:rPr>
        <w:t>2016</w:t>
      </w:r>
    </w:p>
    <w:p w:rsidR="00764AD8" w:rsidRPr="003D54B9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3D54B9">
        <w:rPr>
          <w:sz w:val="20"/>
          <w:szCs w:val="20"/>
        </w:rPr>
        <w:t xml:space="preserve">. Плешаков А.А. Окружающий мир. Рабочая тетрадь: 2 класс. Пособие для учащихся общеобразовательных учреждений. В двух частях. Часть 1. </w:t>
      </w:r>
      <w:r>
        <w:rPr>
          <w:sz w:val="20"/>
          <w:szCs w:val="20"/>
        </w:rPr>
        <w:t>- М.: Просвещение</w:t>
      </w:r>
      <w:r w:rsidRPr="003D54B9">
        <w:rPr>
          <w:sz w:val="20"/>
          <w:szCs w:val="20"/>
        </w:rPr>
        <w:t>.</w:t>
      </w:r>
      <w:r>
        <w:rPr>
          <w:sz w:val="20"/>
          <w:szCs w:val="20"/>
        </w:rPr>
        <w:t>2016</w:t>
      </w:r>
      <w:r w:rsidRPr="003D54B9">
        <w:rPr>
          <w:sz w:val="20"/>
          <w:szCs w:val="20"/>
        </w:rPr>
        <w:t xml:space="preserve"> </w:t>
      </w:r>
    </w:p>
    <w:p w:rsidR="00764AD8" w:rsidRPr="003D54B9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3D54B9">
        <w:rPr>
          <w:sz w:val="20"/>
          <w:szCs w:val="20"/>
        </w:rPr>
        <w:t xml:space="preserve">. Плешаков А.А. Окружающий мир. Рабочая тетрадь: 2 класс. Пособие для учащихся общеобразовательных учреждений. В двух частях. Часть 2. </w:t>
      </w:r>
      <w:r>
        <w:rPr>
          <w:sz w:val="20"/>
          <w:szCs w:val="20"/>
        </w:rPr>
        <w:t>- М.: Просвещение</w:t>
      </w:r>
      <w:r w:rsidRPr="003D54B9">
        <w:rPr>
          <w:sz w:val="20"/>
          <w:szCs w:val="20"/>
        </w:rPr>
        <w:t>.</w:t>
      </w:r>
      <w:r>
        <w:rPr>
          <w:sz w:val="20"/>
          <w:szCs w:val="20"/>
        </w:rPr>
        <w:t>2016</w:t>
      </w:r>
      <w:r w:rsidRPr="003D54B9">
        <w:rPr>
          <w:sz w:val="20"/>
          <w:szCs w:val="20"/>
        </w:rPr>
        <w:t xml:space="preserve"> </w:t>
      </w:r>
    </w:p>
    <w:p w:rsidR="00764AD8" w:rsidRPr="003D54B9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Pr="003D54B9">
        <w:rPr>
          <w:sz w:val="20"/>
          <w:szCs w:val="20"/>
        </w:rPr>
        <w:t xml:space="preserve">. Плешаков А.А. Зеленые страницы. КДЧ. </w:t>
      </w:r>
      <w:r>
        <w:rPr>
          <w:sz w:val="20"/>
          <w:szCs w:val="20"/>
        </w:rPr>
        <w:t>- М.: Просвещение</w:t>
      </w:r>
      <w:r w:rsidRPr="003D54B9">
        <w:rPr>
          <w:sz w:val="20"/>
          <w:szCs w:val="20"/>
        </w:rPr>
        <w:t xml:space="preserve">. </w:t>
      </w:r>
    </w:p>
    <w:p w:rsidR="00764AD8" w:rsidRPr="003D54B9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3D54B9">
        <w:rPr>
          <w:sz w:val="20"/>
          <w:szCs w:val="20"/>
        </w:rPr>
        <w:t>. Плешаков А.А. От земли до неба. Атлас-опред</w:t>
      </w:r>
      <w:r>
        <w:rPr>
          <w:sz w:val="20"/>
          <w:szCs w:val="20"/>
        </w:rPr>
        <w:t>елитель. - М.: Просвещение</w:t>
      </w:r>
      <w:r w:rsidRPr="003D54B9">
        <w:rPr>
          <w:sz w:val="20"/>
          <w:szCs w:val="20"/>
        </w:rPr>
        <w:t xml:space="preserve">. </w:t>
      </w:r>
    </w:p>
    <w:p w:rsidR="00764AD8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>7. Тихомирова Е.М. Окружающий мир: Тесты 2 класс. – М.: Просвещение.</w:t>
      </w:r>
    </w:p>
    <w:p w:rsidR="00764AD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>8. Максимова Т.Н. Поурочные разработки по курсу окружающий мир. М. ВАКО, 2012</w:t>
      </w:r>
    </w:p>
    <w:p w:rsidR="00764AD8" w:rsidRDefault="00764AD8" w:rsidP="00764AD8">
      <w:pPr>
        <w:jc w:val="both"/>
        <w:rPr>
          <w:b/>
          <w:sz w:val="20"/>
          <w:szCs w:val="20"/>
        </w:rPr>
      </w:pPr>
      <w:r w:rsidRPr="00B0789A">
        <w:rPr>
          <w:b/>
          <w:sz w:val="20"/>
          <w:szCs w:val="20"/>
        </w:rPr>
        <w:t>Дополнительно:</w:t>
      </w:r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001C68">
        <w:rPr>
          <w:sz w:val="20"/>
          <w:szCs w:val="20"/>
        </w:rPr>
        <w:t>Чаплина В. У нас дома кошка. М., Малыш, 1990.</w:t>
      </w:r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001C68">
        <w:rPr>
          <w:sz w:val="20"/>
          <w:szCs w:val="20"/>
        </w:rPr>
        <w:t>Загадки и стихи о растениях и сезонах. Архангельск, 1994.</w:t>
      </w:r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001C68">
        <w:rPr>
          <w:sz w:val="20"/>
          <w:szCs w:val="20"/>
        </w:rPr>
        <w:t>Алексеев, 300 вопросов и ответов по экологии. Ярославль, Академия, 1998</w:t>
      </w:r>
      <w:bookmarkStart w:id="0" w:name="_GoBack"/>
      <w:bookmarkEnd w:id="0"/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001C68">
        <w:rPr>
          <w:sz w:val="20"/>
          <w:szCs w:val="20"/>
        </w:rPr>
        <w:t>Нуждина</w:t>
      </w:r>
      <w:proofErr w:type="spellEnd"/>
      <w:r w:rsidRPr="00001C68">
        <w:rPr>
          <w:sz w:val="20"/>
          <w:szCs w:val="20"/>
        </w:rPr>
        <w:t xml:space="preserve"> Т.Д. Чудо всюду мир животных и растений. Ярославль, Академия, 1999</w:t>
      </w:r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001C68">
        <w:rPr>
          <w:sz w:val="20"/>
          <w:szCs w:val="20"/>
        </w:rPr>
        <w:t>Чудакова</w:t>
      </w:r>
      <w:proofErr w:type="spellEnd"/>
      <w:r w:rsidRPr="00001C68">
        <w:rPr>
          <w:sz w:val="20"/>
          <w:szCs w:val="20"/>
        </w:rPr>
        <w:t xml:space="preserve"> Н.В. Я познаю мир. Животные. М.,  </w:t>
      </w:r>
      <w:proofErr w:type="spellStart"/>
      <w:r w:rsidRPr="00001C68">
        <w:rPr>
          <w:sz w:val="20"/>
          <w:szCs w:val="20"/>
        </w:rPr>
        <w:t>Астрель</w:t>
      </w:r>
      <w:proofErr w:type="spellEnd"/>
      <w:r w:rsidRPr="00001C68">
        <w:rPr>
          <w:sz w:val="20"/>
          <w:szCs w:val="20"/>
        </w:rPr>
        <w:t>, 2001</w:t>
      </w:r>
    </w:p>
    <w:p w:rsidR="00764AD8" w:rsidRPr="00001C68" w:rsidRDefault="00764AD8" w:rsidP="00764AD8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001C68">
        <w:rPr>
          <w:sz w:val="20"/>
          <w:szCs w:val="20"/>
        </w:rPr>
        <w:t xml:space="preserve">Кононова Г.В. Комнатные растения. </w:t>
      </w:r>
      <w:proofErr w:type="gramStart"/>
      <w:r w:rsidRPr="00001C68">
        <w:rPr>
          <w:sz w:val="20"/>
          <w:szCs w:val="20"/>
        </w:rPr>
        <w:t>С-П</w:t>
      </w:r>
      <w:proofErr w:type="gramEnd"/>
      <w:r w:rsidRPr="00001C68">
        <w:rPr>
          <w:sz w:val="20"/>
          <w:szCs w:val="20"/>
        </w:rPr>
        <w:t>,  Кристалл, 2002</w:t>
      </w:r>
    </w:p>
    <w:p w:rsidR="00764AD8" w:rsidRPr="00001C68" w:rsidRDefault="00764AD8" w:rsidP="00764AD8">
      <w:pPr>
        <w:pStyle w:val="a3"/>
        <w:framePr w:hSpace="180" w:wrap="around" w:vAnchor="text" w:hAnchor="text" w:y="1"/>
        <w:numPr>
          <w:ilvl w:val="0"/>
          <w:numId w:val="9"/>
        </w:numPr>
        <w:suppressOverlap/>
        <w:jc w:val="both"/>
        <w:rPr>
          <w:sz w:val="20"/>
          <w:szCs w:val="20"/>
        </w:rPr>
      </w:pPr>
      <w:r w:rsidRPr="00001C68">
        <w:rPr>
          <w:sz w:val="20"/>
          <w:szCs w:val="20"/>
        </w:rPr>
        <w:t>Комнатные и садовые растения. М., 2004</w:t>
      </w:r>
    </w:p>
    <w:p w:rsidR="00764AD8" w:rsidRPr="00001C68" w:rsidRDefault="00764AD8" w:rsidP="00764AD8">
      <w:pPr>
        <w:pStyle w:val="a3"/>
        <w:framePr w:hSpace="180" w:wrap="around" w:vAnchor="text" w:hAnchor="text" w:y="1"/>
        <w:numPr>
          <w:ilvl w:val="0"/>
          <w:numId w:val="9"/>
        </w:numPr>
        <w:suppressOverlap/>
        <w:jc w:val="both"/>
        <w:rPr>
          <w:sz w:val="20"/>
          <w:szCs w:val="20"/>
        </w:rPr>
      </w:pPr>
      <w:r w:rsidRPr="00001C68">
        <w:rPr>
          <w:sz w:val="20"/>
          <w:szCs w:val="20"/>
        </w:rPr>
        <w:t>Степура</w:t>
      </w:r>
      <w:proofErr w:type="gramStart"/>
      <w:r w:rsidRPr="00001C68">
        <w:rPr>
          <w:sz w:val="20"/>
          <w:szCs w:val="20"/>
        </w:rPr>
        <w:t xml:space="preserve">  А</w:t>
      </w:r>
      <w:proofErr w:type="gramEnd"/>
      <w:r w:rsidRPr="00001C68">
        <w:rPr>
          <w:sz w:val="20"/>
          <w:szCs w:val="20"/>
        </w:rPr>
        <w:t>, М.,  Комнатные растения, 2004.</w:t>
      </w:r>
    </w:p>
    <w:p w:rsidR="00764AD8" w:rsidRPr="00B0789A" w:rsidRDefault="00764AD8" w:rsidP="00764AD8">
      <w:pPr>
        <w:numPr>
          <w:ilvl w:val="0"/>
          <w:numId w:val="9"/>
        </w:numPr>
        <w:jc w:val="both"/>
        <w:rPr>
          <w:b/>
          <w:sz w:val="20"/>
          <w:szCs w:val="20"/>
        </w:rPr>
      </w:pPr>
      <w:r w:rsidRPr="00001C68">
        <w:rPr>
          <w:sz w:val="20"/>
          <w:szCs w:val="20"/>
        </w:rPr>
        <w:t xml:space="preserve">Шалаева Г.П., Современная энциклопедия по природоведению М., </w:t>
      </w:r>
      <w:proofErr w:type="spellStart"/>
      <w:r w:rsidRPr="00001C68">
        <w:rPr>
          <w:sz w:val="20"/>
          <w:szCs w:val="20"/>
        </w:rPr>
        <w:t>Олма</w:t>
      </w:r>
      <w:proofErr w:type="spellEnd"/>
      <w:r w:rsidRPr="00001C68">
        <w:rPr>
          <w:sz w:val="20"/>
          <w:szCs w:val="20"/>
        </w:rPr>
        <w:t xml:space="preserve"> – пресс, 2005</w:t>
      </w:r>
    </w:p>
    <w:p w:rsidR="00764AD8" w:rsidRDefault="00764AD8" w:rsidP="00764AD8">
      <w:pPr>
        <w:jc w:val="both"/>
        <w:rPr>
          <w:sz w:val="20"/>
          <w:szCs w:val="20"/>
        </w:rPr>
      </w:pPr>
    </w:p>
    <w:p w:rsidR="00764AD8" w:rsidRDefault="00764AD8" w:rsidP="00764AD8">
      <w:pPr>
        <w:jc w:val="center"/>
        <w:rPr>
          <w:sz w:val="20"/>
          <w:szCs w:val="20"/>
        </w:rPr>
      </w:pPr>
      <w:r>
        <w:rPr>
          <w:sz w:val="20"/>
          <w:szCs w:val="20"/>
        </w:rPr>
        <w:t>УЧЕБНО-ТЕМАТИЧЕСКИЙ ПЛАН</w:t>
      </w:r>
    </w:p>
    <w:p w:rsidR="00764AD8" w:rsidRDefault="00764AD8" w:rsidP="00764AD8">
      <w:pPr>
        <w:jc w:val="center"/>
        <w:rPr>
          <w:sz w:val="20"/>
          <w:szCs w:val="2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3506"/>
        <w:gridCol w:w="1556"/>
      </w:tblGrid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b/>
                <w:sz w:val="20"/>
                <w:szCs w:val="20"/>
              </w:rPr>
            </w:pPr>
            <w:r w:rsidRPr="009A65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b/>
                <w:sz w:val="20"/>
                <w:szCs w:val="20"/>
              </w:rPr>
            </w:pPr>
            <w:r w:rsidRPr="009A650D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b/>
                <w:sz w:val="20"/>
                <w:szCs w:val="20"/>
              </w:rPr>
            </w:pPr>
            <w:r w:rsidRPr="009A650D">
              <w:rPr>
                <w:b/>
                <w:sz w:val="20"/>
                <w:szCs w:val="20"/>
              </w:rPr>
              <w:t>ВСЕГО ЧАСОВ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Где мы живем?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4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 xml:space="preserve">Природа 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20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 xml:space="preserve">Жизнь города и села 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10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Здоровье и безопасность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9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 xml:space="preserve">Общение 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7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5</w:t>
            </w: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Путешествия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18</w:t>
            </w:r>
          </w:p>
        </w:tc>
      </w:tr>
      <w:tr w:rsidR="00764AD8" w:rsidRPr="009A650D" w:rsidTr="00764AD8">
        <w:tc>
          <w:tcPr>
            <w:tcW w:w="441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shd w:val="clear" w:color="auto" w:fill="auto"/>
          </w:tcPr>
          <w:p w:rsidR="00764AD8" w:rsidRPr="009A650D" w:rsidRDefault="00764AD8" w:rsidP="00AC5A03">
            <w:pPr>
              <w:jc w:val="right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ИТОГО</w:t>
            </w:r>
          </w:p>
        </w:tc>
        <w:tc>
          <w:tcPr>
            <w:tcW w:w="1556" w:type="dxa"/>
            <w:shd w:val="clear" w:color="auto" w:fill="auto"/>
          </w:tcPr>
          <w:p w:rsidR="00764AD8" w:rsidRPr="009A650D" w:rsidRDefault="00764AD8" w:rsidP="00AC5A03">
            <w:pPr>
              <w:jc w:val="center"/>
              <w:rPr>
                <w:sz w:val="20"/>
                <w:szCs w:val="20"/>
              </w:rPr>
            </w:pPr>
            <w:r w:rsidRPr="009A650D">
              <w:rPr>
                <w:sz w:val="20"/>
                <w:szCs w:val="20"/>
              </w:rPr>
              <w:t>68</w:t>
            </w:r>
          </w:p>
        </w:tc>
      </w:tr>
    </w:tbl>
    <w:p w:rsidR="00764AD8" w:rsidRDefault="00764AD8" w:rsidP="00764AD8">
      <w:pPr>
        <w:rPr>
          <w:sz w:val="20"/>
          <w:szCs w:val="20"/>
        </w:rPr>
      </w:pPr>
    </w:p>
    <w:p w:rsidR="00764AD8" w:rsidRDefault="00764AD8" w:rsidP="00764AD8">
      <w:pPr>
        <w:jc w:val="center"/>
        <w:rPr>
          <w:sz w:val="20"/>
          <w:szCs w:val="20"/>
        </w:rPr>
      </w:pPr>
      <w:r w:rsidRPr="00C55DAF">
        <w:rPr>
          <w:sz w:val="20"/>
          <w:szCs w:val="20"/>
        </w:rPr>
        <w:t>ТРЕБОВАНИЯ К УРОВНЮ ПОДГОТОВКИ УЧАЩИХСЯ</w:t>
      </w:r>
    </w:p>
    <w:p w:rsidR="00764AD8" w:rsidRPr="00C55DAF" w:rsidRDefault="00764AD8" w:rsidP="00764AD8">
      <w:pPr>
        <w:rPr>
          <w:sz w:val="20"/>
          <w:szCs w:val="20"/>
        </w:rPr>
      </w:pPr>
      <w:r w:rsidRPr="00C55DAF">
        <w:rPr>
          <w:sz w:val="20"/>
          <w:szCs w:val="20"/>
        </w:rPr>
        <w:t xml:space="preserve">Второклассники </w:t>
      </w:r>
      <w:r w:rsidRPr="00A71CE8">
        <w:rPr>
          <w:b/>
          <w:sz w:val="20"/>
          <w:szCs w:val="20"/>
        </w:rPr>
        <w:t>научатся:</w:t>
      </w:r>
      <w:r w:rsidRPr="00C55DAF">
        <w:rPr>
          <w:sz w:val="20"/>
          <w:szCs w:val="20"/>
        </w:rPr>
        <w:t xml:space="preserve"> </w:t>
      </w:r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637364">
        <w:rPr>
          <w:sz w:val="20"/>
          <w:szCs w:val="20"/>
        </w:rPr>
        <w:t>распознавать неживую и живую природу;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</w:t>
      </w:r>
      <w:r>
        <w:rPr>
          <w:sz w:val="20"/>
          <w:szCs w:val="20"/>
        </w:rPr>
        <w:t xml:space="preserve"> растения и животных своей местности;</w:t>
      </w:r>
      <w:proofErr w:type="gramEnd"/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правилам поведения в природе; </w:t>
      </w:r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называть свой адрес в мире и в своём населённом пункте; </w:t>
      </w:r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называть виды транспорта; наиболее распространённые профессии; </w:t>
      </w:r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>распознавать и называть строение тела челове</w:t>
      </w:r>
      <w:r>
        <w:rPr>
          <w:sz w:val="20"/>
          <w:szCs w:val="20"/>
        </w:rPr>
        <w:t>ка; правила личной гигиены; осо</w:t>
      </w:r>
      <w:r w:rsidRPr="00637364">
        <w:rPr>
          <w:sz w:val="20"/>
          <w:szCs w:val="20"/>
        </w:rPr>
        <w:t>бенности охраны здоровья в разные времена года; прави</w:t>
      </w:r>
      <w:r>
        <w:rPr>
          <w:sz w:val="20"/>
          <w:szCs w:val="20"/>
        </w:rPr>
        <w:t>ла безопасного поведения на ули</w:t>
      </w:r>
      <w:r w:rsidRPr="00637364">
        <w:rPr>
          <w:sz w:val="20"/>
          <w:szCs w:val="20"/>
        </w:rPr>
        <w:t xml:space="preserve">це, в быту, на воде, при контактах с людьми; </w:t>
      </w:r>
    </w:p>
    <w:p w:rsidR="00764AD8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 </w:t>
      </w:r>
    </w:p>
    <w:p w:rsidR="00764AD8" w:rsidRPr="00637364" w:rsidRDefault="00764AD8" w:rsidP="00764AD8">
      <w:pPr>
        <w:numPr>
          <w:ilvl w:val="0"/>
          <w:numId w:val="2"/>
        </w:numPr>
        <w:rPr>
          <w:sz w:val="20"/>
          <w:szCs w:val="20"/>
        </w:rPr>
      </w:pPr>
      <w:r w:rsidRPr="00637364">
        <w:rPr>
          <w:sz w:val="20"/>
          <w:szCs w:val="20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764AD8" w:rsidRPr="00637364" w:rsidRDefault="00764AD8" w:rsidP="00764AD8">
      <w:pPr>
        <w:rPr>
          <w:sz w:val="20"/>
          <w:szCs w:val="20"/>
        </w:rPr>
      </w:pPr>
      <w:r w:rsidRPr="00637364">
        <w:rPr>
          <w:sz w:val="20"/>
          <w:szCs w:val="20"/>
        </w:rPr>
        <w:t xml:space="preserve">Второклассники </w:t>
      </w:r>
      <w:r w:rsidRPr="000938D5">
        <w:rPr>
          <w:b/>
          <w:sz w:val="20"/>
          <w:szCs w:val="20"/>
        </w:rPr>
        <w:t>получат возможность</w:t>
      </w:r>
      <w:r w:rsidRPr="00637364">
        <w:rPr>
          <w:sz w:val="20"/>
          <w:szCs w:val="20"/>
        </w:rPr>
        <w:t xml:space="preserve"> научиться: </w:t>
      </w:r>
    </w:p>
    <w:p w:rsidR="00764AD8" w:rsidRDefault="00764AD8" w:rsidP="00764AD8">
      <w:pPr>
        <w:numPr>
          <w:ilvl w:val="0"/>
          <w:numId w:val="3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 </w:t>
      </w:r>
    </w:p>
    <w:p w:rsidR="00764AD8" w:rsidRDefault="00764AD8" w:rsidP="00764AD8">
      <w:pPr>
        <w:numPr>
          <w:ilvl w:val="0"/>
          <w:numId w:val="3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различать изученные виды транспорта, вести наблюдения за жизнью города (села), трудом людей под руководством учителя, воспитателя ГПД; </w:t>
      </w:r>
    </w:p>
    <w:p w:rsidR="00764AD8" w:rsidRDefault="00764AD8" w:rsidP="00764AD8">
      <w:pPr>
        <w:numPr>
          <w:ilvl w:val="0"/>
          <w:numId w:val="3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выполнять правила личной гигиены и безопасного поведения на улице и в быту; </w:t>
      </w:r>
    </w:p>
    <w:p w:rsidR="00764AD8" w:rsidRDefault="00764AD8" w:rsidP="00764AD8">
      <w:pPr>
        <w:numPr>
          <w:ilvl w:val="0"/>
          <w:numId w:val="3"/>
        </w:numPr>
        <w:rPr>
          <w:sz w:val="20"/>
          <w:szCs w:val="20"/>
        </w:rPr>
      </w:pPr>
      <w:r w:rsidRPr="00637364">
        <w:rPr>
          <w:sz w:val="20"/>
          <w:szCs w:val="20"/>
        </w:rPr>
        <w:t xml:space="preserve">использовать основные формы приветствия, просьбы и т.д. в отношениях с другими людьми; выполнять правила поведения в общественных местах; </w:t>
      </w:r>
    </w:p>
    <w:p w:rsidR="00764AD8" w:rsidRPr="00637364" w:rsidRDefault="00764AD8" w:rsidP="00764AD8">
      <w:pPr>
        <w:numPr>
          <w:ilvl w:val="0"/>
          <w:numId w:val="3"/>
        </w:numPr>
        <w:rPr>
          <w:sz w:val="20"/>
          <w:szCs w:val="20"/>
        </w:rPr>
      </w:pPr>
      <w:r w:rsidRPr="00637364">
        <w:rPr>
          <w:sz w:val="20"/>
          <w:szCs w:val="20"/>
        </w:rPr>
        <w:t>определять основные стороны горизонта с помощью компаса.</w:t>
      </w:r>
    </w:p>
    <w:p w:rsidR="00764AD8" w:rsidRDefault="00764AD8" w:rsidP="00764AD8">
      <w:pPr>
        <w:rPr>
          <w:sz w:val="20"/>
          <w:szCs w:val="20"/>
        </w:rPr>
      </w:pPr>
    </w:p>
    <w:p w:rsidR="00764AD8" w:rsidRDefault="00764AD8" w:rsidP="00764AD8">
      <w:pPr>
        <w:rPr>
          <w:sz w:val="20"/>
          <w:szCs w:val="20"/>
        </w:rPr>
      </w:pPr>
    </w:p>
    <w:p w:rsidR="00764AD8" w:rsidRDefault="00764AD8" w:rsidP="00764AD8">
      <w:pPr>
        <w:rPr>
          <w:sz w:val="20"/>
          <w:szCs w:val="20"/>
        </w:rPr>
      </w:pPr>
    </w:p>
    <w:p w:rsidR="00764AD8" w:rsidRDefault="00764AD8" w:rsidP="00764AD8">
      <w:pPr>
        <w:jc w:val="center"/>
        <w:rPr>
          <w:sz w:val="20"/>
          <w:szCs w:val="20"/>
        </w:rPr>
      </w:pPr>
      <w:r>
        <w:rPr>
          <w:sz w:val="20"/>
          <w:szCs w:val="20"/>
        </w:rPr>
        <w:t>ПЛАНИРУЕМЫЕ РЕЗУЛЬТАТЫ ОСВОЕНИЯ ПРЕДМЕТА</w:t>
      </w:r>
    </w:p>
    <w:p w:rsidR="00764AD8" w:rsidRPr="00637364" w:rsidRDefault="00764AD8" w:rsidP="00764AD8">
      <w:pPr>
        <w:rPr>
          <w:sz w:val="20"/>
          <w:szCs w:val="20"/>
        </w:rPr>
      </w:pPr>
      <w:r w:rsidRPr="00637364">
        <w:rPr>
          <w:sz w:val="20"/>
          <w:szCs w:val="20"/>
        </w:rPr>
        <w:t xml:space="preserve">Освоение курса «Окружающий мир» вносит существенный вклад в достижение </w:t>
      </w:r>
      <w:r w:rsidRPr="000938D5">
        <w:rPr>
          <w:b/>
          <w:sz w:val="20"/>
          <w:szCs w:val="20"/>
        </w:rPr>
        <w:t>личностных</w:t>
      </w:r>
      <w:r w:rsidRPr="00637364">
        <w:rPr>
          <w:sz w:val="20"/>
          <w:szCs w:val="20"/>
        </w:rPr>
        <w:t xml:space="preserve"> результатов начального образования. У второклассника продолжается: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>формирование основ российской гражданской идентичности, чувства гордости за свою Родину, российский народ и историю России, осо</w:t>
      </w:r>
      <w:r>
        <w:rPr>
          <w:sz w:val="20"/>
          <w:szCs w:val="20"/>
        </w:rPr>
        <w:t>знание своей этнической и нацио</w:t>
      </w:r>
      <w:r w:rsidRPr="00637364">
        <w:rPr>
          <w:sz w:val="20"/>
          <w:szCs w:val="20"/>
        </w:rPr>
        <w:t xml:space="preserve">нальной принадлежности; </w:t>
      </w:r>
      <w:r w:rsidRPr="00637364">
        <w:rPr>
          <w:sz w:val="20"/>
          <w:szCs w:val="20"/>
        </w:rPr>
        <w:lastRenderedPageBreak/>
        <w:t xml:space="preserve">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 xml:space="preserve">формирование уважительного отношения к иному мнению, истории и культуре других народов;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 xml:space="preserve">формирование процесса овладения начальными навыками адаптации в динамично изменяющемся и развивающемся мире;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 xml:space="preserve"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>развитие самостоятельности и личной ответственности за свои поступки, в том числе в информационной деятельности, на основе представ</w:t>
      </w:r>
      <w:r>
        <w:rPr>
          <w:sz w:val="20"/>
          <w:szCs w:val="20"/>
        </w:rPr>
        <w:t>лений о нравственных нормах, со</w:t>
      </w:r>
      <w:r w:rsidRPr="00637364">
        <w:rPr>
          <w:sz w:val="20"/>
          <w:szCs w:val="20"/>
        </w:rPr>
        <w:t xml:space="preserve">циальной справедливости и свободе;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637364">
        <w:rPr>
          <w:sz w:val="20"/>
          <w:szCs w:val="20"/>
        </w:rPr>
        <w:t>формирование эстетических потребностей, ценностей и чувств;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F238CA">
        <w:rPr>
          <w:sz w:val="20"/>
          <w:szCs w:val="20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64AD8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F238CA">
        <w:rPr>
          <w:sz w:val="20"/>
          <w:szCs w:val="20"/>
        </w:rPr>
        <w:t xml:space="preserve">развитие навыков сотрудничества </w:t>
      </w:r>
      <w:proofErr w:type="gramStart"/>
      <w:r w:rsidRPr="00F238CA">
        <w:rPr>
          <w:sz w:val="20"/>
          <w:szCs w:val="20"/>
        </w:rPr>
        <w:t>со</w:t>
      </w:r>
      <w:proofErr w:type="gramEnd"/>
      <w:r w:rsidRPr="00F238CA">
        <w:rPr>
          <w:sz w:val="20"/>
          <w:szCs w:val="2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64AD8" w:rsidRPr="00F238CA" w:rsidRDefault="00764AD8" w:rsidP="00764AD8">
      <w:pPr>
        <w:numPr>
          <w:ilvl w:val="0"/>
          <w:numId w:val="4"/>
        </w:numPr>
        <w:jc w:val="both"/>
        <w:rPr>
          <w:sz w:val="20"/>
          <w:szCs w:val="20"/>
        </w:rPr>
      </w:pPr>
      <w:r w:rsidRPr="00F238CA">
        <w:rPr>
          <w:sz w:val="20"/>
          <w:szCs w:val="20"/>
        </w:rPr>
        <w:t>формирование установки на безопасный, здоровый образ жизни, наличие мотивации к творческому труду, работе на результат, бережном</w:t>
      </w:r>
      <w:r>
        <w:rPr>
          <w:sz w:val="20"/>
          <w:szCs w:val="20"/>
        </w:rPr>
        <w:t>у отношению к материальным и ду</w:t>
      </w:r>
      <w:r w:rsidRPr="00F238CA">
        <w:rPr>
          <w:sz w:val="20"/>
          <w:szCs w:val="20"/>
        </w:rPr>
        <w:t>ховным ценностям.</w:t>
      </w:r>
    </w:p>
    <w:p w:rsidR="00764AD8" w:rsidRPr="00F238CA" w:rsidRDefault="00764AD8" w:rsidP="00764AD8">
      <w:pPr>
        <w:rPr>
          <w:sz w:val="20"/>
          <w:szCs w:val="20"/>
        </w:rPr>
      </w:pPr>
      <w:r w:rsidRPr="00F238CA">
        <w:rPr>
          <w:sz w:val="20"/>
          <w:szCs w:val="20"/>
        </w:rPr>
        <w:t xml:space="preserve">Изучение курса «Окружающий мир» играет значительную роль в достижении </w:t>
      </w:r>
      <w:proofErr w:type="spellStart"/>
      <w:r w:rsidRPr="004218CF">
        <w:rPr>
          <w:b/>
          <w:sz w:val="20"/>
          <w:szCs w:val="20"/>
        </w:rPr>
        <w:t>метапредметных</w:t>
      </w:r>
      <w:proofErr w:type="spellEnd"/>
      <w:r w:rsidRPr="00F238CA">
        <w:rPr>
          <w:sz w:val="20"/>
          <w:szCs w:val="20"/>
        </w:rPr>
        <w:t xml:space="preserve"> результатов начального образования. У второклассника продолжается: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овладения способностью принимать и сохранять цели и задачи учебной деятельности, поиска средств её осуществления;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освоения способов решения проблем творческого и поискового характера;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освоения начальных форм познавательной и личностной рефлексии;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активно использовать речевые средства и средства информационных и коммуникационных технологий (ИКТ) для </w:t>
      </w:r>
      <w:r>
        <w:rPr>
          <w:sz w:val="20"/>
          <w:szCs w:val="20"/>
        </w:rPr>
        <w:t xml:space="preserve">решения коммуникативных и </w:t>
      </w:r>
      <w:proofErr w:type="spellStart"/>
      <w:r>
        <w:rPr>
          <w:sz w:val="20"/>
          <w:szCs w:val="20"/>
        </w:rPr>
        <w:t>познз</w:t>
      </w:r>
      <w:r w:rsidRPr="00F238CA">
        <w:rPr>
          <w:sz w:val="20"/>
          <w:szCs w:val="20"/>
        </w:rPr>
        <w:t>вательных</w:t>
      </w:r>
      <w:proofErr w:type="spellEnd"/>
      <w:r w:rsidRPr="00F238CA">
        <w:rPr>
          <w:sz w:val="20"/>
          <w:szCs w:val="20"/>
        </w:rPr>
        <w:t xml:space="preserve"> задач;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</w:t>
      </w:r>
      <w:r>
        <w:rPr>
          <w:sz w:val="20"/>
          <w:szCs w:val="20"/>
        </w:rPr>
        <w:t>обра</w:t>
      </w:r>
      <w:r w:rsidRPr="00F238CA">
        <w:rPr>
          <w:sz w:val="20"/>
          <w:szCs w:val="20"/>
        </w:rPr>
        <w:t>ботки, анализа, организации, передачи и интерпретации</w:t>
      </w:r>
      <w:r>
        <w:rPr>
          <w:sz w:val="20"/>
          <w:szCs w:val="20"/>
        </w:rPr>
        <w:t xml:space="preserve"> информации в соответствии с ко</w:t>
      </w:r>
      <w:r w:rsidRPr="00F238CA">
        <w:rPr>
          <w:sz w:val="20"/>
          <w:szCs w:val="20"/>
        </w:rPr>
        <w:t xml:space="preserve">ммуникативными и познавательными задачами и технологиями учебного предмета «Окружающий мир»;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764AD8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процесс овладения базовыми предметными и </w:t>
      </w:r>
      <w:proofErr w:type="spellStart"/>
      <w:r w:rsidRPr="00F238CA">
        <w:rPr>
          <w:sz w:val="20"/>
          <w:szCs w:val="20"/>
        </w:rPr>
        <w:t>межпредметными</w:t>
      </w:r>
      <w:proofErr w:type="spellEnd"/>
      <w:r w:rsidRPr="00F238CA">
        <w:rPr>
          <w:sz w:val="20"/>
          <w:szCs w:val="20"/>
        </w:rPr>
        <w:t xml:space="preserve"> понятиями, отражающими существенные связи и отношени</w:t>
      </w:r>
      <w:r>
        <w:rPr>
          <w:sz w:val="20"/>
          <w:szCs w:val="20"/>
        </w:rPr>
        <w:t>я между объектами и процессами;</w:t>
      </w:r>
    </w:p>
    <w:p w:rsidR="00764AD8" w:rsidRPr="00F238CA" w:rsidRDefault="00764AD8" w:rsidP="00764AD8">
      <w:pPr>
        <w:numPr>
          <w:ilvl w:val="0"/>
          <w:numId w:val="5"/>
        </w:numPr>
        <w:rPr>
          <w:sz w:val="20"/>
          <w:szCs w:val="20"/>
        </w:rPr>
      </w:pPr>
      <w:r w:rsidRPr="00F238CA">
        <w:rPr>
          <w:sz w:val="20"/>
          <w:szCs w:val="20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64AD8" w:rsidRPr="00F238CA" w:rsidRDefault="00764AD8" w:rsidP="00764AD8">
      <w:pPr>
        <w:rPr>
          <w:sz w:val="20"/>
          <w:szCs w:val="20"/>
        </w:rPr>
      </w:pPr>
      <w:r w:rsidRPr="00F238CA">
        <w:rPr>
          <w:sz w:val="20"/>
          <w:szCs w:val="20"/>
        </w:rPr>
        <w:t xml:space="preserve">При изучении курса «Окружающий мир» достигаются </w:t>
      </w:r>
      <w:r w:rsidRPr="004218CF">
        <w:rPr>
          <w:b/>
          <w:sz w:val="20"/>
          <w:szCs w:val="20"/>
        </w:rPr>
        <w:t>предметные</w:t>
      </w:r>
      <w:r w:rsidRPr="00F238CA">
        <w:rPr>
          <w:sz w:val="20"/>
          <w:szCs w:val="20"/>
        </w:rPr>
        <w:t xml:space="preserve"> результаты. Второклассник учится: </w:t>
      </w:r>
    </w:p>
    <w:p w:rsidR="00764AD8" w:rsidRDefault="00764AD8" w:rsidP="00764AD8">
      <w:pPr>
        <w:numPr>
          <w:ilvl w:val="0"/>
          <w:numId w:val="6"/>
        </w:numPr>
        <w:rPr>
          <w:sz w:val="20"/>
          <w:szCs w:val="20"/>
        </w:rPr>
      </w:pPr>
      <w:r w:rsidRPr="00F238CA">
        <w:rPr>
          <w:sz w:val="20"/>
          <w:szCs w:val="20"/>
        </w:rPr>
        <w:t xml:space="preserve">понимать особую роль России в мировой истории, переживать чувство гордости </w:t>
      </w:r>
      <w:r>
        <w:rPr>
          <w:sz w:val="20"/>
          <w:szCs w:val="20"/>
        </w:rPr>
        <w:t>за</w:t>
      </w:r>
      <w:r w:rsidRPr="00F238CA">
        <w:rPr>
          <w:sz w:val="20"/>
          <w:szCs w:val="20"/>
        </w:rPr>
        <w:t xml:space="preserve"> национальные свершения, открытия, победы; </w:t>
      </w:r>
    </w:p>
    <w:p w:rsidR="00764AD8" w:rsidRDefault="00764AD8" w:rsidP="00764AD8">
      <w:pPr>
        <w:numPr>
          <w:ilvl w:val="0"/>
          <w:numId w:val="6"/>
        </w:numPr>
        <w:rPr>
          <w:sz w:val="20"/>
          <w:szCs w:val="20"/>
        </w:rPr>
      </w:pPr>
      <w:r w:rsidRPr="00F238CA">
        <w:rPr>
          <w:sz w:val="20"/>
          <w:szCs w:val="20"/>
        </w:rPr>
        <w:t>уважительно относится к России, родному краю, своей семье, истории, культуре, природе нашей страны, её современной жизни;</w:t>
      </w:r>
    </w:p>
    <w:p w:rsidR="00764AD8" w:rsidRDefault="00764AD8" w:rsidP="00764AD8">
      <w:pPr>
        <w:numPr>
          <w:ilvl w:val="0"/>
          <w:numId w:val="6"/>
        </w:numPr>
        <w:rPr>
          <w:sz w:val="20"/>
          <w:szCs w:val="20"/>
        </w:rPr>
      </w:pPr>
      <w:r w:rsidRPr="00BE0FE8">
        <w:rPr>
          <w:sz w:val="20"/>
          <w:szCs w:val="20"/>
        </w:rPr>
        <w:lastRenderedPageBreak/>
        <w:t>осознавать целостность окружающего мира, осваивать основы экологической гра</w:t>
      </w:r>
      <w:r>
        <w:rPr>
          <w:sz w:val="20"/>
          <w:szCs w:val="20"/>
        </w:rPr>
        <w:t>мо</w:t>
      </w:r>
      <w:r w:rsidRPr="00BE0FE8">
        <w:rPr>
          <w:sz w:val="20"/>
          <w:szCs w:val="20"/>
        </w:rPr>
        <w:t xml:space="preserve">тности, элементарных правил нравственного поведения в мире природы и людей, норм </w:t>
      </w:r>
      <w:proofErr w:type="spellStart"/>
      <w:r w:rsidRPr="00BE0FE8">
        <w:rPr>
          <w:sz w:val="20"/>
          <w:szCs w:val="20"/>
        </w:rPr>
        <w:t>здоровьесберегающего</w:t>
      </w:r>
      <w:proofErr w:type="spellEnd"/>
      <w:r w:rsidRPr="00BE0FE8">
        <w:rPr>
          <w:sz w:val="20"/>
          <w:szCs w:val="20"/>
        </w:rPr>
        <w:t xml:space="preserve"> поведения в природной и социальной среде; </w:t>
      </w:r>
    </w:p>
    <w:p w:rsidR="00764AD8" w:rsidRDefault="00764AD8" w:rsidP="00764AD8">
      <w:pPr>
        <w:numPr>
          <w:ilvl w:val="0"/>
          <w:numId w:val="6"/>
        </w:numPr>
        <w:rPr>
          <w:sz w:val="20"/>
          <w:szCs w:val="20"/>
        </w:rPr>
      </w:pPr>
      <w:r w:rsidRPr="00BE0FE8">
        <w:rPr>
          <w:sz w:val="20"/>
          <w:szCs w:val="20"/>
        </w:rPr>
        <w:t xml:space="preserve"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</w:t>
      </w:r>
      <w:r>
        <w:rPr>
          <w:sz w:val="20"/>
          <w:szCs w:val="20"/>
        </w:rPr>
        <w:t>а</w:t>
      </w:r>
      <w:r w:rsidRPr="00BE0FE8">
        <w:rPr>
          <w:sz w:val="20"/>
          <w:szCs w:val="20"/>
        </w:rPr>
        <w:t xml:space="preserve">рхивов, от окружающих людей, в открытом информационном пространстве); </w:t>
      </w:r>
    </w:p>
    <w:p w:rsidR="00764AD8" w:rsidRPr="00BE0FE8" w:rsidRDefault="00764AD8" w:rsidP="00764AD8">
      <w:pPr>
        <w:numPr>
          <w:ilvl w:val="0"/>
          <w:numId w:val="6"/>
        </w:numPr>
        <w:rPr>
          <w:sz w:val="20"/>
          <w:szCs w:val="20"/>
        </w:rPr>
      </w:pPr>
      <w:r w:rsidRPr="00BE0FE8">
        <w:rPr>
          <w:sz w:val="20"/>
          <w:szCs w:val="20"/>
        </w:rPr>
        <w:t>устанавливать и выявлять причинно-следственные связи в окружающем мире.</w:t>
      </w:r>
    </w:p>
    <w:p w:rsidR="00764AD8" w:rsidRPr="00637364" w:rsidRDefault="00764AD8" w:rsidP="00764AD8">
      <w:pPr>
        <w:rPr>
          <w:sz w:val="20"/>
          <w:szCs w:val="20"/>
        </w:rPr>
      </w:pPr>
    </w:p>
    <w:p w:rsidR="00764AD8" w:rsidRDefault="00764AD8" w:rsidP="00764AD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СИСТЕМА </w:t>
      </w:r>
      <w:proofErr w:type="gramStart"/>
      <w:r>
        <w:rPr>
          <w:sz w:val="20"/>
          <w:szCs w:val="20"/>
        </w:rPr>
        <w:t>ОЦЕНКИ ДОСТИЖЕНИЯ ПЛАНИРУЕМЫХ РЕЗУЛЬТАТОВ ОСВОЕНИЯ ПРЕДМЕТА</w:t>
      </w:r>
      <w:proofErr w:type="gramEnd"/>
      <w:r>
        <w:rPr>
          <w:sz w:val="20"/>
          <w:szCs w:val="20"/>
        </w:rPr>
        <w:t>. КРИТЕРИИ ОЦЕНИВАНИЯ.</w:t>
      </w:r>
    </w:p>
    <w:p w:rsidR="00764AD8" w:rsidRDefault="00764AD8" w:rsidP="00764AD8">
      <w:pPr>
        <w:jc w:val="center"/>
        <w:rPr>
          <w:sz w:val="20"/>
          <w:szCs w:val="20"/>
        </w:rPr>
      </w:pPr>
    </w:p>
    <w:p w:rsidR="00764AD8" w:rsidRPr="00BE0FE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 xml:space="preserve">Система </w:t>
      </w:r>
      <w:proofErr w:type="gramStart"/>
      <w:r w:rsidRPr="00BE0FE8">
        <w:rPr>
          <w:sz w:val="20"/>
          <w:szCs w:val="20"/>
        </w:rPr>
        <w:t>оценки достижения планируемых результатов изучения предмета</w:t>
      </w:r>
      <w:proofErr w:type="gramEnd"/>
      <w:r w:rsidRPr="00BE0FE8">
        <w:rPr>
          <w:sz w:val="20"/>
          <w:szCs w:val="20"/>
        </w:rPr>
        <w:t xml:space="preserve"> предполагает комплексный уровневый подход к оценке </w:t>
      </w:r>
      <w:r>
        <w:rPr>
          <w:sz w:val="20"/>
          <w:szCs w:val="20"/>
        </w:rPr>
        <w:t xml:space="preserve">результатов обучения. Объектом </w:t>
      </w:r>
      <w:r w:rsidRPr="00BE0FE8">
        <w:rPr>
          <w:sz w:val="20"/>
          <w:szCs w:val="20"/>
        </w:rPr>
        <w:t xml:space="preserve">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</w:t>
      </w:r>
      <w:r>
        <w:rPr>
          <w:sz w:val="20"/>
          <w:szCs w:val="20"/>
        </w:rPr>
        <w:t>его</w:t>
      </w:r>
      <w:r w:rsidRPr="00BE0FE8">
        <w:rPr>
          <w:sz w:val="20"/>
          <w:szCs w:val="20"/>
        </w:rPr>
        <w:t xml:space="preserve"> превышение. </w:t>
      </w:r>
    </w:p>
    <w:p w:rsidR="00764AD8" w:rsidRPr="00BE0FE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предмету. Остальные работы подобраны так, чтобы их совокупность демонстрировала нарастающие успешность, объём и глубину знаний, достижение более высо</w:t>
      </w:r>
      <w:r>
        <w:rPr>
          <w:sz w:val="20"/>
          <w:szCs w:val="20"/>
        </w:rPr>
        <w:t>ких</w:t>
      </w:r>
      <w:r w:rsidRPr="00BE0FE8">
        <w:rPr>
          <w:sz w:val="20"/>
          <w:szCs w:val="20"/>
        </w:rPr>
        <w:t xml:space="preserve"> уровней формируемых учебных действий. </w:t>
      </w:r>
    </w:p>
    <w:p w:rsidR="00764AD8" w:rsidRPr="00BE0FE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 xml:space="preserve">Итоговая оценка выводится на основе результатов итоговых комплексных работ </w:t>
      </w:r>
      <w:r>
        <w:rPr>
          <w:sz w:val="20"/>
          <w:szCs w:val="20"/>
        </w:rPr>
        <w:t>-</w:t>
      </w:r>
      <w:r w:rsidRPr="00BE0FE8">
        <w:rPr>
          <w:sz w:val="20"/>
          <w:szCs w:val="20"/>
        </w:rPr>
        <w:t xml:space="preserve"> системы заданий различного уровня сложности по чтению, русскому языку, математике и окружающему миру. </w:t>
      </w:r>
    </w:p>
    <w:p w:rsidR="00764AD8" w:rsidRPr="00BE0FE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итоговой работы по окружающему миру и итоговой комплексной работы на </w:t>
      </w:r>
      <w:proofErr w:type="spellStart"/>
      <w:r w:rsidRPr="00BE0FE8">
        <w:rPr>
          <w:sz w:val="20"/>
          <w:szCs w:val="20"/>
        </w:rPr>
        <w:t>межпредметной</w:t>
      </w:r>
      <w:proofErr w:type="spellEnd"/>
      <w:r w:rsidRPr="00BE0FE8">
        <w:rPr>
          <w:sz w:val="20"/>
          <w:szCs w:val="20"/>
        </w:rPr>
        <w:t xml:space="preserve"> основе.</w:t>
      </w:r>
    </w:p>
    <w:p w:rsidR="00764AD8" w:rsidRDefault="00764AD8" w:rsidP="00764AD8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 xml:space="preserve">Системная оценка личностных, </w:t>
      </w:r>
      <w:proofErr w:type="spellStart"/>
      <w:r w:rsidRPr="00BE0FE8">
        <w:rPr>
          <w:sz w:val="20"/>
          <w:szCs w:val="20"/>
        </w:rPr>
        <w:t>метапредметных</w:t>
      </w:r>
      <w:proofErr w:type="spellEnd"/>
      <w:r w:rsidRPr="00BE0FE8">
        <w:rPr>
          <w:sz w:val="20"/>
          <w:szCs w:val="20"/>
        </w:rPr>
        <w:t xml:space="preserve"> и предметных результатов реализуется в рамках </w:t>
      </w:r>
      <w:r w:rsidRPr="00F274DC">
        <w:rPr>
          <w:b/>
          <w:sz w:val="20"/>
          <w:szCs w:val="20"/>
        </w:rPr>
        <w:t>накопительной системы</w:t>
      </w:r>
      <w:r w:rsidRPr="00BE0FE8">
        <w:rPr>
          <w:sz w:val="20"/>
          <w:szCs w:val="20"/>
        </w:rPr>
        <w:t xml:space="preserve">, которая: </w:t>
      </w:r>
    </w:p>
    <w:p w:rsidR="00764AD8" w:rsidRDefault="00764AD8" w:rsidP="00764AD8">
      <w:pPr>
        <w:numPr>
          <w:ilvl w:val="0"/>
          <w:numId w:val="7"/>
        </w:numPr>
        <w:rPr>
          <w:sz w:val="20"/>
          <w:szCs w:val="20"/>
        </w:rPr>
      </w:pPr>
      <w:r w:rsidRPr="00BE0FE8">
        <w:rPr>
          <w:sz w:val="20"/>
          <w:szCs w:val="20"/>
        </w:rPr>
        <w:t xml:space="preserve">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 </w:t>
      </w:r>
    </w:p>
    <w:p w:rsidR="00764AD8" w:rsidRDefault="00764AD8" w:rsidP="00764AD8">
      <w:pPr>
        <w:numPr>
          <w:ilvl w:val="0"/>
          <w:numId w:val="7"/>
        </w:numPr>
        <w:rPr>
          <w:sz w:val="20"/>
          <w:szCs w:val="20"/>
        </w:rPr>
      </w:pPr>
      <w:r w:rsidRPr="00BE0FE8">
        <w:rPr>
          <w:sz w:val="20"/>
          <w:szCs w:val="20"/>
        </w:rPr>
        <w:t xml:space="preserve">реализует одно из основных положений Федеральных государственных образовательных стандартов общего образования второго поколения </w:t>
      </w:r>
      <w:r>
        <w:rPr>
          <w:sz w:val="20"/>
          <w:szCs w:val="20"/>
        </w:rPr>
        <w:t>-</w:t>
      </w:r>
      <w:r w:rsidRPr="00BE0FE8">
        <w:rPr>
          <w:sz w:val="20"/>
          <w:szCs w:val="20"/>
        </w:rPr>
        <w:t xml:space="preserve"> формирование универсальных учебных действий; </w:t>
      </w:r>
    </w:p>
    <w:p w:rsidR="00764AD8" w:rsidRDefault="00764AD8" w:rsidP="00764AD8">
      <w:pPr>
        <w:numPr>
          <w:ilvl w:val="0"/>
          <w:numId w:val="7"/>
        </w:numPr>
        <w:rPr>
          <w:sz w:val="20"/>
          <w:szCs w:val="20"/>
        </w:rPr>
      </w:pPr>
      <w:r w:rsidRPr="00BE0FE8">
        <w:rPr>
          <w:sz w:val="20"/>
          <w:szCs w:val="20"/>
        </w:rPr>
        <w:t>позволяет учитывать возрастные особенности развития</w:t>
      </w:r>
      <w:r>
        <w:rPr>
          <w:sz w:val="20"/>
          <w:szCs w:val="20"/>
        </w:rPr>
        <w:t xml:space="preserve"> универсальных учебных</w:t>
      </w:r>
      <w:r w:rsidRPr="00BE0FE8">
        <w:rPr>
          <w:sz w:val="20"/>
          <w:szCs w:val="20"/>
        </w:rPr>
        <w:t>: действий учащихся младших классов; лучшие достижения Российской школы на этапе начального обучения; а также педагогические ресурсы учеб</w:t>
      </w:r>
      <w:r>
        <w:rPr>
          <w:sz w:val="20"/>
          <w:szCs w:val="20"/>
        </w:rPr>
        <w:t xml:space="preserve">ных предметов образовательного </w:t>
      </w:r>
      <w:r w:rsidRPr="00BE0FE8">
        <w:rPr>
          <w:sz w:val="20"/>
          <w:szCs w:val="20"/>
        </w:rPr>
        <w:t xml:space="preserve">плана; </w:t>
      </w:r>
    </w:p>
    <w:p w:rsidR="00764AD8" w:rsidRPr="00BE0FE8" w:rsidRDefault="00764AD8" w:rsidP="00764AD8">
      <w:pPr>
        <w:numPr>
          <w:ilvl w:val="0"/>
          <w:numId w:val="7"/>
        </w:numPr>
        <w:rPr>
          <w:sz w:val="20"/>
          <w:szCs w:val="20"/>
        </w:rPr>
      </w:pPr>
      <w:r w:rsidRPr="00BE0FE8">
        <w:rPr>
          <w:sz w:val="20"/>
          <w:szCs w:val="20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764AD8" w:rsidRPr="00BE0FE8" w:rsidRDefault="00764AD8" w:rsidP="00764AD8">
      <w:pPr>
        <w:rPr>
          <w:sz w:val="20"/>
          <w:szCs w:val="20"/>
        </w:rPr>
      </w:pPr>
      <w:r w:rsidRPr="00F274DC">
        <w:rPr>
          <w:b/>
          <w:sz w:val="20"/>
          <w:szCs w:val="20"/>
        </w:rPr>
        <w:t xml:space="preserve">Критериями оценивания </w:t>
      </w:r>
      <w:r w:rsidRPr="00BE0FE8">
        <w:rPr>
          <w:sz w:val="20"/>
          <w:szCs w:val="20"/>
        </w:rPr>
        <w:t xml:space="preserve">являются: </w:t>
      </w:r>
    </w:p>
    <w:p w:rsidR="00764AD8" w:rsidRDefault="00764AD8" w:rsidP="00764AD8">
      <w:pPr>
        <w:numPr>
          <w:ilvl w:val="0"/>
          <w:numId w:val="8"/>
        </w:numPr>
        <w:rPr>
          <w:sz w:val="20"/>
          <w:szCs w:val="20"/>
        </w:rPr>
      </w:pPr>
      <w:r w:rsidRPr="00BE0FE8">
        <w:rPr>
          <w:sz w:val="20"/>
          <w:szCs w:val="20"/>
        </w:rPr>
        <w:t xml:space="preserve">соответствие достигнутых предметных, </w:t>
      </w:r>
      <w:proofErr w:type="spellStart"/>
      <w:r w:rsidRPr="00BE0FE8">
        <w:rPr>
          <w:sz w:val="20"/>
          <w:szCs w:val="20"/>
        </w:rPr>
        <w:t>метапредметных</w:t>
      </w:r>
      <w:proofErr w:type="spellEnd"/>
      <w:r w:rsidRPr="00BE0FE8">
        <w:rPr>
          <w:sz w:val="20"/>
          <w:szCs w:val="20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764AD8" w:rsidRPr="00BE0FE8" w:rsidRDefault="00764AD8" w:rsidP="00764AD8">
      <w:pPr>
        <w:numPr>
          <w:ilvl w:val="0"/>
          <w:numId w:val="8"/>
        </w:numPr>
        <w:rPr>
          <w:sz w:val="20"/>
          <w:szCs w:val="20"/>
        </w:rPr>
      </w:pPr>
      <w:r w:rsidRPr="00BE0FE8">
        <w:rPr>
          <w:sz w:val="20"/>
          <w:szCs w:val="20"/>
        </w:rPr>
        <w:t xml:space="preserve">динамика результатов </w:t>
      </w:r>
      <w:proofErr w:type="gramStart"/>
      <w:r w:rsidRPr="00BE0FE8">
        <w:rPr>
          <w:sz w:val="20"/>
          <w:szCs w:val="20"/>
        </w:rPr>
        <w:t>предметной</w:t>
      </w:r>
      <w:proofErr w:type="gramEnd"/>
      <w:r w:rsidRPr="00BE0FE8">
        <w:rPr>
          <w:sz w:val="20"/>
          <w:szCs w:val="20"/>
        </w:rPr>
        <w:t xml:space="preserve"> </w:t>
      </w:r>
      <w:proofErr w:type="spellStart"/>
      <w:r w:rsidRPr="00BE0FE8">
        <w:rPr>
          <w:sz w:val="20"/>
          <w:szCs w:val="20"/>
        </w:rPr>
        <w:t>обученности</w:t>
      </w:r>
      <w:proofErr w:type="spellEnd"/>
      <w:r w:rsidRPr="00BE0FE8">
        <w:rPr>
          <w:sz w:val="20"/>
          <w:szCs w:val="20"/>
        </w:rPr>
        <w:t xml:space="preserve">, формирования универсальных учебных действий. </w:t>
      </w:r>
    </w:p>
    <w:p w:rsidR="00764AD8" w:rsidRPr="00BE0FE8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BE0FE8">
        <w:rPr>
          <w:sz w:val="20"/>
          <w:szCs w:val="20"/>
        </w:rPr>
        <w:t xml:space="preserve">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 </w:t>
      </w:r>
    </w:p>
    <w:p w:rsidR="00764AD8" w:rsidRPr="00B01CB6" w:rsidRDefault="00764AD8" w:rsidP="00764AD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274DC">
        <w:rPr>
          <w:b/>
          <w:sz w:val="20"/>
          <w:szCs w:val="20"/>
        </w:rPr>
        <w:t>Текущий контроль</w:t>
      </w:r>
      <w:r w:rsidRPr="00B01CB6">
        <w:rPr>
          <w:sz w:val="20"/>
          <w:szCs w:val="20"/>
        </w:rPr>
        <w:t xml:space="preserve"> по окружающему миру осуществляется в письменной и устной форме. Письменные работы для текущего контроля проводятся не реже одного раза в неделю в форме тестов и практических работ.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764AD8" w:rsidRPr="00B01CB6" w:rsidRDefault="00764AD8" w:rsidP="00764AD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274DC">
        <w:rPr>
          <w:b/>
          <w:sz w:val="20"/>
          <w:szCs w:val="20"/>
        </w:rPr>
        <w:t>Тематический контроль</w:t>
      </w:r>
      <w:r w:rsidRPr="00B01CB6">
        <w:rPr>
          <w:sz w:val="20"/>
          <w:szCs w:val="20"/>
        </w:rPr>
        <w:t xml:space="preserve"> по окружающему миру проводится в устной форме. Для тематических проверок выбираются узловые вопросы программы. </w:t>
      </w:r>
    </w:p>
    <w:p w:rsidR="00764AD8" w:rsidRPr="00B01CB6" w:rsidRDefault="00764AD8" w:rsidP="00764AD8">
      <w:pPr>
        <w:jc w:val="both"/>
        <w:rPr>
          <w:sz w:val="20"/>
          <w:szCs w:val="20"/>
        </w:rPr>
      </w:pPr>
      <w:r w:rsidRPr="00B01CB6">
        <w:rPr>
          <w:sz w:val="20"/>
          <w:szCs w:val="20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A3414D" w:rsidRDefault="00A3414D"/>
    <w:sectPr w:rsidR="00A3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AB0"/>
    <w:multiLevelType w:val="hybridMultilevel"/>
    <w:tmpl w:val="854886A6"/>
    <w:lvl w:ilvl="0" w:tplc="8D9079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11F99"/>
    <w:multiLevelType w:val="hybridMultilevel"/>
    <w:tmpl w:val="ED7083DC"/>
    <w:lvl w:ilvl="0" w:tplc="8D9079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707F8"/>
    <w:multiLevelType w:val="hybridMultilevel"/>
    <w:tmpl w:val="477028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D9079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6130D"/>
    <w:multiLevelType w:val="hybridMultilevel"/>
    <w:tmpl w:val="FE3CE536"/>
    <w:lvl w:ilvl="0" w:tplc="8D9079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75BDF"/>
    <w:multiLevelType w:val="hybridMultilevel"/>
    <w:tmpl w:val="810883F2"/>
    <w:lvl w:ilvl="0" w:tplc="8D9079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A2C03"/>
    <w:multiLevelType w:val="hybridMultilevel"/>
    <w:tmpl w:val="E822E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D9079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ED217C"/>
    <w:multiLevelType w:val="hybridMultilevel"/>
    <w:tmpl w:val="6ECC0282"/>
    <w:lvl w:ilvl="0" w:tplc="70F26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3E7999"/>
    <w:multiLevelType w:val="hybridMultilevel"/>
    <w:tmpl w:val="7BF4A184"/>
    <w:lvl w:ilvl="0" w:tplc="8D9079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6425B7"/>
    <w:multiLevelType w:val="hybridMultilevel"/>
    <w:tmpl w:val="2B5A6A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62"/>
    <w:rsid w:val="00282F62"/>
    <w:rsid w:val="00764AD8"/>
    <w:rsid w:val="00A3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4AD8"/>
    <w:pPr>
      <w:jc w:val="center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4AD8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2484</Words>
  <Characters>14165</Characters>
  <Application>Microsoft Office Word</Application>
  <DocSecurity>0</DocSecurity>
  <Lines>118</Lines>
  <Paragraphs>33</Paragraphs>
  <ScaleCrop>false</ScaleCrop>
  <Company/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2017-05-02T09:06:00Z</dcterms:created>
  <dcterms:modified xsi:type="dcterms:W3CDTF">2017-05-02T09:07:00Z</dcterms:modified>
</cp:coreProperties>
</file>