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F1" w:rsidRPr="00AC052C" w:rsidRDefault="00EE5FF1" w:rsidP="00EE5FF1">
      <w:pPr>
        <w:ind w:firstLine="567"/>
        <w:jc w:val="center"/>
        <w:rPr>
          <w:b/>
          <w:sz w:val="20"/>
          <w:szCs w:val="20"/>
        </w:rPr>
      </w:pPr>
      <w:r w:rsidRPr="00AC052C">
        <w:rPr>
          <w:b/>
          <w:sz w:val="20"/>
          <w:szCs w:val="20"/>
        </w:rPr>
        <w:t>Пояснительная записка</w:t>
      </w:r>
    </w:p>
    <w:p w:rsidR="00EE5FF1" w:rsidRPr="00AC052C" w:rsidRDefault="00EE5FF1" w:rsidP="00EE5FF1">
      <w:pPr>
        <w:spacing w:line="276" w:lineRule="auto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  </w:t>
      </w:r>
      <w:r w:rsidRPr="00AC052C">
        <w:rPr>
          <w:b/>
          <w:i/>
          <w:sz w:val="20"/>
          <w:szCs w:val="20"/>
        </w:rPr>
        <w:t xml:space="preserve">Рабочая программа учебного предмета «Математика» составлена в соответствии с требованиями Федерального государственного общеобразовательного стандарта начального общего образования,  примерной программы по математике и на основе </w:t>
      </w:r>
      <w:r w:rsidRPr="00AC052C">
        <w:rPr>
          <w:rStyle w:val="FontStyle19"/>
          <w:b/>
          <w:i/>
          <w:sz w:val="20"/>
          <w:szCs w:val="20"/>
        </w:rPr>
        <w:t xml:space="preserve">авторской   программы </w:t>
      </w:r>
      <w:proofErr w:type="spellStart"/>
      <w:r w:rsidRPr="00AC052C">
        <w:rPr>
          <w:rStyle w:val="FontStyle19"/>
          <w:b/>
          <w:i/>
          <w:sz w:val="20"/>
          <w:szCs w:val="20"/>
        </w:rPr>
        <w:t>М.И.Моро</w:t>
      </w:r>
      <w:proofErr w:type="spellEnd"/>
      <w:r w:rsidRPr="00AC052C">
        <w:rPr>
          <w:rStyle w:val="FontStyle19"/>
          <w:b/>
          <w:i/>
          <w:sz w:val="20"/>
          <w:szCs w:val="20"/>
        </w:rPr>
        <w:t>,</w:t>
      </w:r>
      <w:proofErr w:type="gramStart"/>
      <w:r w:rsidRPr="00AC052C">
        <w:rPr>
          <w:rStyle w:val="FontStyle19"/>
          <w:b/>
          <w:i/>
          <w:sz w:val="20"/>
          <w:szCs w:val="20"/>
        </w:rPr>
        <w:t xml:space="preserve"> ,</w:t>
      </w:r>
      <w:proofErr w:type="gramEnd"/>
      <w:r w:rsidRPr="00AC052C">
        <w:rPr>
          <w:rStyle w:val="FontStyle19"/>
          <w:b/>
          <w:i/>
          <w:sz w:val="20"/>
          <w:szCs w:val="20"/>
        </w:rPr>
        <w:t xml:space="preserve"> </w:t>
      </w:r>
      <w:proofErr w:type="spellStart"/>
      <w:r w:rsidRPr="00AC052C">
        <w:rPr>
          <w:rStyle w:val="FontStyle19"/>
          <w:b/>
          <w:i/>
          <w:sz w:val="20"/>
          <w:szCs w:val="20"/>
        </w:rPr>
        <w:t>М.А.Бантовой</w:t>
      </w:r>
      <w:proofErr w:type="spellEnd"/>
      <w:r w:rsidRPr="00AC052C">
        <w:rPr>
          <w:rStyle w:val="FontStyle19"/>
          <w:b/>
          <w:i/>
          <w:sz w:val="20"/>
          <w:szCs w:val="20"/>
        </w:rPr>
        <w:t xml:space="preserve"> «Математика»</w:t>
      </w:r>
      <w:r w:rsidRPr="00AC052C">
        <w:rPr>
          <w:rStyle w:val="FontStyle19"/>
          <w:sz w:val="20"/>
          <w:szCs w:val="20"/>
        </w:rPr>
        <w:t>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b/>
          <w:sz w:val="20"/>
          <w:szCs w:val="20"/>
        </w:rPr>
      </w:pPr>
      <w:r w:rsidRPr="00AC052C">
        <w:rPr>
          <w:sz w:val="20"/>
          <w:szCs w:val="20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color w:val="FF0000"/>
          <w:sz w:val="20"/>
          <w:szCs w:val="20"/>
        </w:rPr>
      </w:pPr>
      <w:r w:rsidRPr="00AC052C">
        <w:rPr>
          <w:sz w:val="20"/>
          <w:szCs w:val="20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AC052C">
        <w:rPr>
          <w:color w:val="000000"/>
          <w:sz w:val="20"/>
          <w:szCs w:val="20"/>
        </w:rPr>
        <w:t xml:space="preserve">Универсальные математические способы познания </w:t>
      </w:r>
      <w:r w:rsidRPr="00AC052C">
        <w:rPr>
          <w:sz w:val="20"/>
          <w:szCs w:val="20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color w:val="000000"/>
          <w:sz w:val="20"/>
          <w:szCs w:val="2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Усвоенные в начальном курсе математики знания и способы действий необходимы не только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sz w:val="20"/>
          <w:szCs w:val="20"/>
        </w:rPr>
        <w:t xml:space="preserve">для дальнейшего успешного изучения математики и других школьных дисциплин, но и для решения многих практических задач во взрослой жизни. 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Основными</w:t>
      </w:r>
      <w:r w:rsidRPr="00AC052C">
        <w:rPr>
          <w:b/>
          <w:sz w:val="20"/>
          <w:szCs w:val="20"/>
        </w:rPr>
        <w:t xml:space="preserve"> целями</w:t>
      </w:r>
      <w:r w:rsidRPr="00AC052C">
        <w:rPr>
          <w:sz w:val="20"/>
          <w:szCs w:val="20"/>
        </w:rPr>
        <w:t xml:space="preserve"> начального обучения математике являются:</w:t>
      </w:r>
    </w:p>
    <w:p w:rsidR="00EE5FF1" w:rsidRPr="00AC052C" w:rsidRDefault="00EE5FF1" w:rsidP="00EE5FF1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Математическое развитие младших школьников.</w:t>
      </w:r>
    </w:p>
    <w:p w:rsidR="00EE5FF1" w:rsidRPr="00AC052C" w:rsidRDefault="00EE5FF1" w:rsidP="00EE5FF1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Формирование системы </w:t>
      </w:r>
      <w:r w:rsidRPr="00AC052C">
        <w:rPr>
          <w:color w:val="000000"/>
          <w:sz w:val="20"/>
          <w:szCs w:val="20"/>
        </w:rPr>
        <w:t>начальных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sz w:val="20"/>
          <w:szCs w:val="20"/>
        </w:rPr>
        <w:t>математических знаний.</w:t>
      </w:r>
    </w:p>
    <w:p w:rsidR="00EE5FF1" w:rsidRPr="00AC052C" w:rsidRDefault="00EE5FF1" w:rsidP="00EE5FF1">
      <w:pPr>
        <w:numPr>
          <w:ilvl w:val="0"/>
          <w:numId w:val="1"/>
        </w:numPr>
        <w:spacing w:line="360" w:lineRule="auto"/>
        <w:ind w:left="0"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 Воспитание интереса к математике</w:t>
      </w:r>
      <w:r w:rsidRPr="00AC052C">
        <w:rPr>
          <w:color w:val="000000"/>
          <w:sz w:val="20"/>
          <w:szCs w:val="20"/>
        </w:rPr>
        <w:t xml:space="preserve">, </w:t>
      </w:r>
      <w:r w:rsidRPr="00AC052C">
        <w:rPr>
          <w:sz w:val="20"/>
          <w:szCs w:val="20"/>
        </w:rPr>
        <w:t>к умственной деятельности.</w:t>
      </w:r>
    </w:p>
    <w:p w:rsidR="00EE5FF1" w:rsidRPr="00AC052C" w:rsidRDefault="00EE5FF1" w:rsidP="00EE5FF1">
      <w:pPr>
        <w:spacing w:line="360" w:lineRule="auto"/>
        <w:ind w:firstLine="540"/>
        <w:rPr>
          <w:b/>
          <w:sz w:val="20"/>
          <w:szCs w:val="20"/>
        </w:rPr>
      </w:pPr>
    </w:p>
    <w:p w:rsidR="00EE5FF1" w:rsidRPr="00AC052C" w:rsidRDefault="00EE5FF1" w:rsidP="00EE5FF1">
      <w:pPr>
        <w:spacing w:line="360" w:lineRule="auto"/>
        <w:rPr>
          <w:sz w:val="20"/>
          <w:szCs w:val="20"/>
        </w:rPr>
      </w:pPr>
      <w:r w:rsidRPr="00AC052C">
        <w:rPr>
          <w:b/>
          <w:sz w:val="20"/>
          <w:szCs w:val="20"/>
        </w:rPr>
        <w:t xml:space="preserve">         Общая характеристика курса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Программа определяет ряд </w:t>
      </w:r>
      <w:r w:rsidRPr="00AC052C">
        <w:rPr>
          <w:b/>
          <w:sz w:val="20"/>
          <w:szCs w:val="20"/>
        </w:rPr>
        <w:t>задач</w:t>
      </w:r>
      <w:r w:rsidRPr="00AC052C">
        <w:rPr>
          <w:sz w:val="20"/>
          <w:szCs w:val="20"/>
        </w:rPr>
        <w:t>, решение которых направлено на достижение основных целей начального математического образования: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AC052C">
        <w:rPr>
          <w:color w:val="000000"/>
          <w:sz w:val="20"/>
          <w:szCs w:val="20"/>
        </w:rPr>
        <w:t>устанавливать,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sz w:val="20"/>
          <w:szCs w:val="20"/>
        </w:rPr>
        <w:t xml:space="preserve">описывать, </w:t>
      </w:r>
      <w:r w:rsidRPr="00AC052C">
        <w:rPr>
          <w:color w:val="000000"/>
          <w:sz w:val="20"/>
          <w:szCs w:val="20"/>
        </w:rPr>
        <w:t xml:space="preserve">моделировать </w:t>
      </w:r>
      <w:r w:rsidRPr="00AC052C">
        <w:rPr>
          <w:sz w:val="20"/>
          <w:szCs w:val="20"/>
        </w:rPr>
        <w:t xml:space="preserve">и объяснять количественные и пространственные отношения); 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— развитие основ логического, знаково-символического и алгоритмического мышления; 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 развитие пространственного воображения;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 развитие математической речи;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формирование умения вести поиск информации и работать с ней;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формирование первоначальных представлений о компьютерной грамотности;</w:t>
      </w:r>
    </w:p>
    <w:p w:rsidR="00EE5FF1" w:rsidRPr="00AC052C" w:rsidRDefault="00EE5FF1" w:rsidP="00EE5FF1">
      <w:pPr>
        <w:tabs>
          <w:tab w:val="right" w:pos="9355"/>
        </w:tabs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развитие познавательных способностей;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воспитание стремления к расширению математических знаний;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color w:val="000000"/>
          <w:sz w:val="20"/>
          <w:szCs w:val="20"/>
        </w:rPr>
      </w:pPr>
      <w:r w:rsidRPr="00AC052C">
        <w:rPr>
          <w:sz w:val="20"/>
          <w:szCs w:val="20"/>
        </w:rPr>
        <w:t>— </w:t>
      </w:r>
      <w:r w:rsidRPr="00AC052C">
        <w:rPr>
          <w:color w:val="000000"/>
          <w:sz w:val="20"/>
          <w:szCs w:val="20"/>
        </w:rPr>
        <w:t>формирование критичности мышления;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lastRenderedPageBreak/>
        <w:t>— развитие умений аргументированно обосновывать и отстаивать высказанное суждение, оценивать и принимать суждения других.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AC052C">
        <w:rPr>
          <w:color w:val="000000"/>
          <w:sz w:val="20"/>
          <w:szCs w:val="20"/>
        </w:rPr>
        <w:t xml:space="preserve">усвоение начальных математических знаний, </w:t>
      </w:r>
      <w:r w:rsidRPr="00AC052C">
        <w:rPr>
          <w:sz w:val="20"/>
          <w:szCs w:val="20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EE5FF1" w:rsidRPr="00AC052C" w:rsidRDefault="00EE5FF1" w:rsidP="00EE5FF1">
      <w:pPr>
        <w:spacing w:line="360" w:lineRule="auto"/>
        <w:ind w:firstLine="540"/>
        <w:rPr>
          <w:b/>
          <w:sz w:val="20"/>
          <w:szCs w:val="20"/>
        </w:rPr>
      </w:pPr>
    </w:p>
    <w:p w:rsidR="00EE5FF1" w:rsidRPr="00AC052C" w:rsidRDefault="00EE5FF1" w:rsidP="00EE5FF1">
      <w:pPr>
        <w:spacing w:line="360" w:lineRule="auto"/>
        <w:ind w:firstLine="540"/>
        <w:rPr>
          <w:b/>
          <w:sz w:val="20"/>
          <w:szCs w:val="20"/>
        </w:rPr>
      </w:pPr>
      <w:r w:rsidRPr="00AC052C">
        <w:rPr>
          <w:b/>
          <w:sz w:val="20"/>
          <w:szCs w:val="20"/>
        </w:rPr>
        <w:t>Место курса в учебном плане</w:t>
      </w:r>
    </w:p>
    <w:p w:rsidR="00EE5FF1" w:rsidRPr="00AC052C" w:rsidRDefault="00EE5FF1" w:rsidP="00EE5FF1">
      <w:pPr>
        <w:spacing w:line="360" w:lineRule="auto"/>
        <w:ind w:firstLine="540"/>
        <w:rPr>
          <w:sz w:val="20"/>
          <w:szCs w:val="20"/>
        </w:rPr>
      </w:pPr>
      <w:r w:rsidRPr="00AC052C">
        <w:rPr>
          <w:sz w:val="20"/>
          <w:szCs w:val="20"/>
        </w:rPr>
        <w:t xml:space="preserve">На изучение математики в каждом классе начальной школы отводится по 4 ч в неделю. </w:t>
      </w:r>
      <w:r>
        <w:rPr>
          <w:sz w:val="20"/>
          <w:szCs w:val="20"/>
        </w:rPr>
        <w:t xml:space="preserve">Курс рассчитан на во 2кл – </w:t>
      </w:r>
      <w:r w:rsidRPr="00AC052C">
        <w:rPr>
          <w:sz w:val="20"/>
          <w:szCs w:val="20"/>
        </w:rPr>
        <w:t xml:space="preserve"> 170 ч (34 учебные недели).</w:t>
      </w:r>
    </w:p>
    <w:p w:rsidR="00EE5FF1" w:rsidRPr="00AC052C" w:rsidRDefault="00EE5FF1" w:rsidP="00EE5FF1">
      <w:pPr>
        <w:spacing w:line="360" w:lineRule="auto"/>
        <w:ind w:firstLine="540"/>
        <w:rPr>
          <w:b/>
          <w:sz w:val="20"/>
          <w:szCs w:val="20"/>
        </w:rPr>
      </w:pPr>
    </w:p>
    <w:p w:rsidR="00EE5FF1" w:rsidRPr="00AC052C" w:rsidRDefault="00EE5FF1" w:rsidP="00EE5FF1">
      <w:pPr>
        <w:spacing w:line="360" w:lineRule="auto"/>
        <w:ind w:firstLine="540"/>
        <w:rPr>
          <w:b/>
          <w:sz w:val="20"/>
          <w:szCs w:val="20"/>
        </w:rPr>
      </w:pPr>
      <w:r w:rsidRPr="00AC052C">
        <w:rPr>
          <w:b/>
          <w:sz w:val="20"/>
          <w:szCs w:val="20"/>
        </w:rPr>
        <w:t>Результаты изучения курса</w:t>
      </w:r>
    </w:p>
    <w:p w:rsidR="00EE5FF1" w:rsidRPr="00AC052C" w:rsidRDefault="00EE5FF1" w:rsidP="00EE5FF1">
      <w:pPr>
        <w:spacing w:line="360" w:lineRule="auto"/>
        <w:ind w:firstLine="540"/>
        <w:rPr>
          <w:sz w:val="20"/>
          <w:szCs w:val="20"/>
        </w:rPr>
      </w:pPr>
      <w:r w:rsidRPr="00AC052C">
        <w:rPr>
          <w:sz w:val="20"/>
          <w:szCs w:val="20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AC052C">
        <w:rPr>
          <w:sz w:val="20"/>
          <w:szCs w:val="20"/>
        </w:rPr>
        <w:t>метапредметных</w:t>
      </w:r>
      <w:proofErr w:type="spellEnd"/>
      <w:r w:rsidRPr="00AC052C">
        <w:rPr>
          <w:sz w:val="20"/>
          <w:szCs w:val="20"/>
        </w:rPr>
        <w:t xml:space="preserve"> и предметных результатов.</w:t>
      </w:r>
    </w:p>
    <w:p w:rsidR="00EE5FF1" w:rsidRPr="00AC052C" w:rsidRDefault="00EE5FF1" w:rsidP="00EE5FF1">
      <w:pPr>
        <w:spacing w:line="360" w:lineRule="auto"/>
        <w:ind w:firstLine="540"/>
        <w:rPr>
          <w:b/>
          <w:sz w:val="20"/>
          <w:szCs w:val="20"/>
        </w:rPr>
      </w:pPr>
    </w:p>
    <w:p w:rsidR="00EE5FF1" w:rsidRPr="00AC052C" w:rsidRDefault="00EE5FF1" w:rsidP="00EE5FF1">
      <w:pPr>
        <w:spacing w:line="360" w:lineRule="auto"/>
        <w:ind w:firstLine="540"/>
        <w:rPr>
          <w:b/>
          <w:sz w:val="20"/>
          <w:szCs w:val="20"/>
        </w:rPr>
      </w:pPr>
      <w:r w:rsidRPr="00AC052C">
        <w:rPr>
          <w:b/>
          <w:sz w:val="20"/>
          <w:szCs w:val="20"/>
        </w:rPr>
        <w:t>Личностные результаты</w:t>
      </w:r>
    </w:p>
    <w:p w:rsidR="00EE5FF1" w:rsidRPr="00AC052C" w:rsidRDefault="00EE5FF1" w:rsidP="00EE5FF1">
      <w:pPr>
        <w:spacing w:line="360" w:lineRule="auto"/>
        <w:ind w:firstLine="540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— Чувство гордости за свою Родину, российский народ и историю России;</w:t>
      </w:r>
    </w:p>
    <w:p w:rsidR="00EE5FF1" w:rsidRPr="00AC052C" w:rsidRDefault="00EE5FF1" w:rsidP="00EE5FF1">
      <w:pPr>
        <w:spacing w:line="360" w:lineRule="auto"/>
        <w:ind w:firstLine="540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EE5FF1" w:rsidRPr="00AC052C" w:rsidRDefault="00EE5FF1" w:rsidP="00EE5FF1">
      <w:pPr>
        <w:spacing w:line="360" w:lineRule="auto"/>
        <w:ind w:firstLine="540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— Целостное восприятие окружающего мира.</w:t>
      </w:r>
    </w:p>
    <w:p w:rsidR="00EE5FF1" w:rsidRPr="00AC052C" w:rsidRDefault="00EE5FF1" w:rsidP="00EE5FF1">
      <w:pPr>
        <w:spacing w:line="360" w:lineRule="auto"/>
        <w:ind w:firstLine="540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EE5FF1" w:rsidRPr="00AC052C" w:rsidRDefault="00EE5FF1" w:rsidP="00EE5FF1">
      <w:pPr>
        <w:spacing w:line="360" w:lineRule="auto"/>
        <w:ind w:firstLine="540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— Рефлексивную самооценку, умение анализировать свои действия и управлять ими.</w:t>
      </w:r>
    </w:p>
    <w:p w:rsidR="00EE5FF1" w:rsidRPr="00AC052C" w:rsidRDefault="00EE5FF1" w:rsidP="00EE5FF1">
      <w:pPr>
        <w:spacing w:line="360" w:lineRule="auto"/>
        <w:ind w:firstLine="540"/>
        <w:rPr>
          <w:sz w:val="20"/>
          <w:szCs w:val="20"/>
        </w:rPr>
      </w:pPr>
      <w:r w:rsidRPr="00AC052C">
        <w:rPr>
          <w:sz w:val="20"/>
          <w:szCs w:val="20"/>
        </w:rPr>
        <w:t xml:space="preserve"> — Навыки сотрудничества </w:t>
      </w:r>
      <w:proofErr w:type="gramStart"/>
      <w:r w:rsidRPr="00AC052C">
        <w:rPr>
          <w:sz w:val="20"/>
          <w:szCs w:val="20"/>
        </w:rPr>
        <w:t>со</w:t>
      </w:r>
      <w:proofErr w:type="gramEnd"/>
      <w:r w:rsidRPr="00AC052C">
        <w:rPr>
          <w:sz w:val="20"/>
          <w:szCs w:val="20"/>
        </w:rPr>
        <w:t xml:space="preserve"> взрослыми и сверстниками.</w:t>
      </w:r>
    </w:p>
    <w:p w:rsidR="00EE5FF1" w:rsidRPr="00AC052C" w:rsidRDefault="00EE5FF1" w:rsidP="00EE5FF1">
      <w:pPr>
        <w:spacing w:line="360" w:lineRule="auto"/>
        <w:ind w:firstLine="540"/>
        <w:rPr>
          <w:color w:val="000000"/>
          <w:sz w:val="20"/>
          <w:szCs w:val="20"/>
        </w:rPr>
      </w:pPr>
      <w:r w:rsidRPr="00AC052C">
        <w:rPr>
          <w:sz w:val="20"/>
          <w:szCs w:val="20"/>
        </w:rPr>
        <w:t> — Установку на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sz w:val="20"/>
          <w:szCs w:val="20"/>
        </w:rPr>
        <w:t xml:space="preserve">здоровый образ жизни, </w:t>
      </w:r>
      <w:r w:rsidRPr="00AC052C">
        <w:rPr>
          <w:color w:val="000000"/>
          <w:sz w:val="20"/>
          <w:szCs w:val="20"/>
        </w:rPr>
        <w:t>наличие мотивации к творческому труду, к работе на результат.</w:t>
      </w:r>
    </w:p>
    <w:p w:rsidR="00EE5FF1" w:rsidRPr="00AC052C" w:rsidRDefault="00EE5FF1" w:rsidP="00EE5FF1">
      <w:pPr>
        <w:spacing w:line="360" w:lineRule="auto"/>
        <w:ind w:firstLine="540"/>
        <w:rPr>
          <w:color w:val="548DD4"/>
          <w:sz w:val="20"/>
          <w:szCs w:val="20"/>
        </w:rPr>
      </w:pPr>
    </w:p>
    <w:p w:rsidR="00EE5FF1" w:rsidRPr="00AC052C" w:rsidRDefault="00EE5FF1" w:rsidP="00EE5FF1">
      <w:pPr>
        <w:spacing w:line="360" w:lineRule="auto"/>
        <w:jc w:val="both"/>
        <w:rPr>
          <w:b/>
          <w:sz w:val="20"/>
          <w:szCs w:val="20"/>
        </w:rPr>
      </w:pPr>
      <w:proofErr w:type="spellStart"/>
      <w:r w:rsidRPr="00AC052C">
        <w:rPr>
          <w:b/>
          <w:sz w:val="20"/>
          <w:szCs w:val="20"/>
        </w:rPr>
        <w:t>Метапредметные</w:t>
      </w:r>
      <w:proofErr w:type="spellEnd"/>
      <w:r w:rsidRPr="00AC052C">
        <w:rPr>
          <w:b/>
          <w:sz w:val="20"/>
          <w:szCs w:val="20"/>
        </w:rPr>
        <w:t xml:space="preserve"> результаты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Способность принимать и сохранять цели и задачи учебной деятельности, находить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sz w:val="20"/>
          <w:szCs w:val="20"/>
        </w:rPr>
        <w:t>средства и способы её осуществления.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 — Овладение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sz w:val="20"/>
          <w:szCs w:val="20"/>
        </w:rPr>
        <w:t>способ</w:t>
      </w:r>
      <w:r w:rsidRPr="00AC052C">
        <w:rPr>
          <w:color w:val="000000"/>
          <w:sz w:val="20"/>
          <w:szCs w:val="20"/>
        </w:rPr>
        <w:t>ами</w:t>
      </w:r>
      <w:r w:rsidRPr="00AC052C">
        <w:rPr>
          <w:sz w:val="20"/>
          <w:szCs w:val="20"/>
        </w:rPr>
        <w:t xml:space="preserve"> выполнения заданий творческого и поискового характера.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lastRenderedPageBreak/>
        <w:t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AC052C">
        <w:rPr>
          <w:sz w:val="20"/>
          <w:szCs w:val="20"/>
        </w:rPr>
        <w:t>о-</w:t>
      </w:r>
      <w:proofErr w:type="gramEnd"/>
      <w:r w:rsidRPr="00AC052C">
        <w:rPr>
          <w:sz w:val="20"/>
          <w:szCs w:val="20"/>
        </w:rPr>
        <w:t xml:space="preserve"> и графическим сопровождением.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AC052C">
        <w:rPr>
          <w:sz w:val="20"/>
          <w:szCs w:val="20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E5FF1" w:rsidRPr="00AC052C" w:rsidRDefault="00EE5FF1" w:rsidP="00EE5FF1">
      <w:pPr>
        <w:spacing w:line="360" w:lineRule="auto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— Овладение базовыми предметными и </w:t>
      </w:r>
      <w:proofErr w:type="spellStart"/>
      <w:r w:rsidRPr="00AC052C">
        <w:rPr>
          <w:sz w:val="20"/>
          <w:szCs w:val="20"/>
        </w:rPr>
        <w:t>межпредметными</w:t>
      </w:r>
      <w:proofErr w:type="spellEnd"/>
      <w:r w:rsidRPr="00AC052C">
        <w:rPr>
          <w:sz w:val="20"/>
          <w:szCs w:val="20"/>
        </w:rPr>
        <w:t xml:space="preserve"> понятиями, отражающими существенные связи и отношения между объектами и процессами.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b/>
          <w:sz w:val="20"/>
          <w:szCs w:val="20"/>
        </w:rPr>
        <w:t>Предметные результаты</w:t>
      </w:r>
      <w:r w:rsidRPr="00AC052C">
        <w:rPr>
          <w:sz w:val="20"/>
          <w:szCs w:val="20"/>
        </w:rPr>
        <w:t xml:space="preserve"> 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Овладение основами логического и алгоритмического мышления, пространственного воображения и математической речи, основами счёта,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sz w:val="20"/>
          <w:szCs w:val="20"/>
        </w:rPr>
        <w:t>измерения, прикидки результата</w:t>
      </w:r>
      <w:r w:rsidRPr="00AC052C">
        <w:rPr>
          <w:color w:val="FF0000"/>
          <w:sz w:val="20"/>
          <w:szCs w:val="20"/>
        </w:rPr>
        <w:t xml:space="preserve"> </w:t>
      </w:r>
      <w:r w:rsidRPr="00AC052C">
        <w:rPr>
          <w:sz w:val="20"/>
          <w:szCs w:val="20"/>
        </w:rPr>
        <w:t>и его оценки, наглядного представления данных в разной форме (таблицы, схемы, диаграммы),</w:t>
      </w:r>
      <w:r w:rsidRPr="00AC052C">
        <w:rPr>
          <w:color w:val="548DD4"/>
          <w:sz w:val="20"/>
          <w:szCs w:val="20"/>
        </w:rPr>
        <w:t xml:space="preserve"> </w:t>
      </w:r>
      <w:r w:rsidRPr="00AC052C">
        <w:rPr>
          <w:sz w:val="20"/>
          <w:szCs w:val="20"/>
        </w:rPr>
        <w:t>записи и выполнения алгоритмов.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 </w:t>
      </w:r>
    </w:p>
    <w:p w:rsidR="00EE5FF1" w:rsidRPr="00AC052C" w:rsidRDefault="00EE5FF1" w:rsidP="00EE5FF1">
      <w:pPr>
        <w:spacing w:line="360" w:lineRule="auto"/>
        <w:ind w:firstLine="540"/>
        <w:jc w:val="both"/>
        <w:rPr>
          <w:sz w:val="20"/>
          <w:szCs w:val="20"/>
        </w:rPr>
      </w:pPr>
    </w:p>
    <w:p w:rsidR="00EE5FF1" w:rsidRPr="00AC052C" w:rsidRDefault="00EE5FF1" w:rsidP="00EE5FF1">
      <w:pPr>
        <w:pStyle w:val="3"/>
        <w:spacing w:before="120" w:after="120"/>
        <w:ind w:firstLine="284"/>
        <w:rPr>
          <w:sz w:val="20"/>
        </w:rPr>
      </w:pPr>
      <w:r w:rsidRPr="00AC052C">
        <w:rPr>
          <w:sz w:val="20"/>
        </w:rPr>
        <w:t>2-й класс</w:t>
      </w:r>
    </w:p>
    <w:p w:rsidR="00EE5FF1" w:rsidRPr="00AC052C" w:rsidRDefault="00EE5FF1" w:rsidP="00EE5FF1">
      <w:pPr>
        <w:ind w:firstLine="851"/>
        <w:rPr>
          <w:sz w:val="20"/>
          <w:szCs w:val="20"/>
        </w:rPr>
      </w:pPr>
      <w:r w:rsidRPr="00AC052C">
        <w:rPr>
          <w:b/>
          <w:sz w:val="20"/>
          <w:szCs w:val="20"/>
        </w:rPr>
        <w:t>Личностными результатами</w:t>
      </w:r>
      <w:r w:rsidRPr="00AC052C">
        <w:rPr>
          <w:sz w:val="20"/>
          <w:szCs w:val="20"/>
        </w:rPr>
        <w:t xml:space="preserve"> изучения предметно-методического курса «Математика» во 2-м классе является формирование следующих умений: </w:t>
      </w:r>
    </w:p>
    <w:p w:rsidR="00EE5FF1" w:rsidRPr="00AC052C" w:rsidRDefault="00EE5FF1" w:rsidP="00EE5FF1">
      <w:pPr>
        <w:pStyle w:val="3"/>
        <w:numPr>
          <w:ilvl w:val="0"/>
          <w:numId w:val="4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EE5FF1" w:rsidRPr="00AC052C" w:rsidRDefault="00EE5FF1" w:rsidP="00EE5FF1">
      <w:pPr>
        <w:pStyle w:val="3"/>
        <w:numPr>
          <w:ilvl w:val="0"/>
          <w:numId w:val="5"/>
        </w:numPr>
        <w:spacing w:before="0"/>
        <w:jc w:val="both"/>
        <w:rPr>
          <w:b w:val="0"/>
          <w:sz w:val="20"/>
        </w:rPr>
      </w:pPr>
      <w:r w:rsidRPr="00AC052C">
        <w:rPr>
          <w:b w:val="0"/>
          <w:sz w:val="20"/>
        </w:rPr>
        <w:t xml:space="preserve">В предложенных педагогом ситуациях общения и сотрудничества, опираясь на общие для всех </w:t>
      </w:r>
      <w:r w:rsidRPr="00AC052C">
        <w:rPr>
          <w:b w:val="0"/>
          <w:sz w:val="20"/>
        </w:rPr>
        <w:lastRenderedPageBreak/>
        <w:t>простые правила поведения, самостоятельно  делать</w:t>
      </w:r>
      <w:r w:rsidRPr="00AC052C">
        <w:rPr>
          <w:b w:val="0"/>
          <w:i/>
          <w:sz w:val="20"/>
        </w:rPr>
        <w:t xml:space="preserve"> </w:t>
      </w:r>
      <w:r w:rsidRPr="00AC052C">
        <w:rPr>
          <w:b w:val="0"/>
          <w:sz w:val="20"/>
        </w:rPr>
        <w:t>выбор, какой поступок совершить.</w:t>
      </w:r>
    </w:p>
    <w:p w:rsidR="00EE5FF1" w:rsidRPr="00AC052C" w:rsidRDefault="00EE5FF1" w:rsidP="00EE5FF1">
      <w:pPr>
        <w:spacing w:before="120"/>
        <w:ind w:firstLine="284"/>
        <w:rPr>
          <w:sz w:val="20"/>
          <w:szCs w:val="20"/>
        </w:rPr>
      </w:pPr>
      <w:proofErr w:type="spellStart"/>
      <w:r w:rsidRPr="00AC052C">
        <w:rPr>
          <w:b/>
          <w:sz w:val="20"/>
          <w:szCs w:val="20"/>
        </w:rPr>
        <w:t>Метапредметными</w:t>
      </w:r>
      <w:proofErr w:type="spellEnd"/>
      <w:r w:rsidRPr="00AC052C">
        <w:rPr>
          <w:b/>
          <w:sz w:val="20"/>
          <w:szCs w:val="20"/>
        </w:rPr>
        <w:t xml:space="preserve"> результатами</w:t>
      </w:r>
      <w:r w:rsidRPr="00AC052C">
        <w:rPr>
          <w:sz w:val="20"/>
          <w:szCs w:val="20"/>
        </w:rPr>
        <w:t xml:space="preserve"> изучения курса «Математика» во 2-м классе являются формирование следующих универсальных учебных действий. </w:t>
      </w:r>
    </w:p>
    <w:p w:rsidR="00EE5FF1" w:rsidRPr="00AC052C" w:rsidRDefault="00EE5FF1" w:rsidP="00EE5FF1">
      <w:pPr>
        <w:pStyle w:val="3"/>
        <w:spacing w:before="0"/>
        <w:ind w:firstLine="284"/>
        <w:jc w:val="left"/>
        <w:rPr>
          <w:b w:val="0"/>
          <w:sz w:val="20"/>
        </w:rPr>
      </w:pPr>
      <w:r w:rsidRPr="00AC052C">
        <w:rPr>
          <w:b w:val="0"/>
          <w:i/>
          <w:sz w:val="20"/>
        </w:rPr>
        <w:t>Регулятивные УУД</w:t>
      </w:r>
      <w:r w:rsidRPr="00AC052C">
        <w:rPr>
          <w:b w:val="0"/>
          <w:sz w:val="20"/>
        </w:rPr>
        <w:t>:</w:t>
      </w:r>
    </w:p>
    <w:p w:rsidR="00EE5FF1" w:rsidRPr="00AC052C" w:rsidRDefault="00EE5FF1" w:rsidP="00EE5FF1">
      <w:pPr>
        <w:pStyle w:val="3"/>
        <w:numPr>
          <w:ilvl w:val="0"/>
          <w:numId w:val="6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 xml:space="preserve">Определять цель деятельности на уроке с помощью учителя и самостоятельно. </w:t>
      </w:r>
    </w:p>
    <w:p w:rsidR="00EE5FF1" w:rsidRPr="00AC052C" w:rsidRDefault="00EE5FF1" w:rsidP="00EE5FF1">
      <w:pPr>
        <w:pStyle w:val="3"/>
        <w:numPr>
          <w:ilvl w:val="0"/>
          <w:numId w:val="7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Учиться совместно с учителем обнаруживать и формулировать учебную проблему совместно с учителем</w:t>
      </w:r>
      <w:proofErr w:type="gramStart"/>
      <w:r w:rsidRPr="00AC052C">
        <w:rPr>
          <w:b w:val="0"/>
          <w:sz w:val="20"/>
        </w:rPr>
        <w:t xml:space="preserve"> У</w:t>
      </w:r>
      <w:proofErr w:type="gramEnd"/>
      <w:r w:rsidRPr="00AC052C">
        <w:rPr>
          <w:b w:val="0"/>
          <w:sz w:val="20"/>
        </w:rPr>
        <w:t xml:space="preserve">читься планировать учебную деятельность на уроке. </w:t>
      </w:r>
    </w:p>
    <w:p w:rsidR="00EE5FF1" w:rsidRPr="00AC052C" w:rsidRDefault="00EE5FF1" w:rsidP="00EE5FF1">
      <w:pPr>
        <w:pStyle w:val="3"/>
        <w:numPr>
          <w:ilvl w:val="0"/>
          <w:numId w:val="8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Высказывать свою версию, пытаться предлагать способ её проверки</w:t>
      </w:r>
      <w:proofErr w:type="gramStart"/>
      <w:r w:rsidRPr="00AC052C">
        <w:rPr>
          <w:b w:val="0"/>
          <w:sz w:val="20"/>
        </w:rPr>
        <w:t xml:space="preserve"> Р</w:t>
      </w:r>
      <w:proofErr w:type="gramEnd"/>
      <w:r w:rsidRPr="00AC052C">
        <w:rPr>
          <w:b w:val="0"/>
          <w:sz w:val="20"/>
        </w:rPr>
        <w:t>аботая по предложенному плану, использовать необходимые средства (учебник, простейшие приборы и инструменты).</w:t>
      </w:r>
    </w:p>
    <w:p w:rsidR="00EE5FF1" w:rsidRPr="00AC052C" w:rsidRDefault="00EE5FF1" w:rsidP="00EE5FF1">
      <w:pPr>
        <w:pStyle w:val="3"/>
        <w:numPr>
          <w:ilvl w:val="0"/>
          <w:numId w:val="9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Определять успешность выполнения своего задания в диалоге с учителем.</w:t>
      </w:r>
    </w:p>
    <w:p w:rsidR="00EE5FF1" w:rsidRPr="00AC052C" w:rsidRDefault="00EE5FF1" w:rsidP="00EE5FF1">
      <w:pPr>
        <w:pStyle w:val="3"/>
        <w:spacing w:before="120"/>
        <w:ind w:firstLine="284"/>
        <w:jc w:val="left"/>
        <w:rPr>
          <w:b w:val="0"/>
          <w:sz w:val="20"/>
        </w:rPr>
      </w:pPr>
      <w:r w:rsidRPr="00AC052C">
        <w:rPr>
          <w:b w:val="0"/>
          <w:i/>
          <w:sz w:val="20"/>
        </w:rPr>
        <w:t>Познавательные УУД</w:t>
      </w:r>
      <w:r w:rsidRPr="00AC052C">
        <w:rPr>
          <w:b w:val="0"/>
          <w:sz w:val="20"/>
        </w:rPr>
        <w:t>:</w:t>
      </w:r>
    </w:p>
    <w:p w:rsidR="00EE5FF1" w:rsidRPr="00AC052C" w:rsidRDefault="00EE5FF1" w:rsidP="00EE5FF1">
      <w:pPr>
        <w:pStyle w:val="3"/>
        <w:numPr>
          <w:ilvl w:val="0"/>
          <w:numId w:val="10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Ориентироваться в своей системе знаний: понимать, что нужна  дополнительная информация (знания) для решения учебной  задачи в один шаг.</w:t>
      </w:r>
    </w:p>
    <w:p w:rsidR="00EE5FF1" w:rsidRPr="00AC052C" w:rsidRDefault="00EE5FF1" w:rsidP="00EE5FF1">
      <w:pPr>
        <w:pStyle w:val="3"/>
        <w:numPr>
          <w:ilvl w:val="0"/>
          <w:numId w:val="11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 xml:space="preserve">Делать предварительный отбор источников информации для  решения учебной задачи. </w:t>
      </w:r>
    </w:p>
    <w:p w:rsidR="00EE5FF1" w:rsidRPr="00AC052C" w:rsidRDefault="00EE5FF1" w:rsidP="00EE5FF1">
      <w:pPr>
        <w:pStyle w:val="3"/>
        <w:numPr>
          <w:ilvl w:val="0"/>
          <w:numId w:val="12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 xml:space="preserve">Добывать новые знания: находить необходимую </w:t>
      </w:r>
      <w:proofErr w:type="gramStart"/>
      <w:r w:rsidRPr="00AC052C">
        <w:rPr>
          <w:b w:val="0"/>
          <w:sz w:val="20"/>
        </w:rPr>
        <w:t>информацию</w:t>
      </w:r>
      <w:proofErr w:type="gramEnd"/>
      <w:r w:rsidRPr="00AC052C">
        <w:rPr>
          <w:b w:val="0"/>
          <w:sz w:val="20"/>
        </w:rPr>
        <w:t xml:space="preserve"> как в учебнике, так и в предложенных учителем  словарях и энциклопедиях </w:t>
      </w:r>
    </w:p>
    <w:p w:rsidR="00EE5FF1" w:rsidRPr="00AC052C" w:rsidRDefault="00EE5FF1" w:rsidP="00EE5FF1">
      <w:pPr>
        <w:pStyle w:val="3"/>
        <w:numPr>
          <w:ilvl w:val="0"/>
          <w:numId w:val="13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EE5FF1" w:rsidRPr="00AC052C" w:rsidRDefault="00EE5FF1" w:rsidP="00EE5FF1">
      <w:pPr>
        <w:pStyle w:val="3"/>
        <w:numPr>
          <w:ilvl w:val="0"/>
          <w:numId w:val="14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Перерабатывать полученную информацию: наблюдать и делать  самостоятельные  выводы.</w:t>
      </w:r>
    </w:p>
    <w:p w:rsidR="00EE5FF1" w:rsidRPr="00AC052C" w:rsidRDefault="00EE5FF1" w:rsidP="00EE5FF1">
      <w:pPr>
        <w:pStyle w:val="3"/>
        <w:spacing w:before="120"/>
        <w:ind w:firstLine="284"/>
        <w:jc w:val="left"/>
        <w:rPr>
          <w:b w:val="0"/>
          <w:sz w:val="20"/>
        </w:rPr>
      </w:pPr>
      <w:r w:rsidRPr="00AC052C">
        <w:rPr>
          <w:b w:val="0"/>
          <w:i/>
          <w:sz w:val="20"/>
        </w:rPr>
        <w:t>Коммуникативные УУД</w:t>
      </w:r>
      <w:r w:rsidRPr="00AC052C">
        <w:rPr>
          <w:b w:val="0"/>
          <w:sz w:val="20"/>
        </w:rPr>
        <w:t>:</w:t>
      </w:r>
    </w:p>
    <w:p w:rsidR="00EE5FF1" w:rsidRPr="00AC052C" w:rsidRDefault="00EE5FF1" w:rsidP="00EE5FF1">
      <w:pPr>
        <w:pStyle w:val="3"/>
        <w:numPr>
          <w:ilvl w:val="0"/>
          <w:numId w:val="15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Донести свою позицию до других:</w:t>
      </w:r>
      <w:r w:rsidRPr="00AC052C">
        <w:rPr>
          <w:b w:val="0"/>
          <w:i/>
          <w:sz w:val="20"/>
        </w:rPr>
        <w:t xml:space="preserve"> </w:t>
      </w:r>
      <w:r w:rsidRPr="00AC052C">
        <w:rPr>
          <w:b w:val="0"/>
          <w:sz w:val="20"/>
        </w:rPr>
        <w:t>оформлять свою мысль в устной и письменной речи (на уровне одного предложения или небольшого текста).</w:t>
      </w:r>
    </w:p>
    <w:p w:rsidR="00EE5FF1" w:rsidRPr="00AC052C" w:rsidRDefault="00EE5FF1" w:rsidP="00EE5FF1">
      <w:pPr>
        <w:pStyle w:val="3"/>
        <w:numPr>
          <w:ilvl w:val="0"/>
          <w:numId w:val="16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Слушать и понимать речь других.</w:t>
      </w:r>
    </w:p>
    <w:p w:rsidR="00EE5FF1" w:rsidRPr="00AC052C" w:rsidRDefault="00EE5FF1" w:rsidP="00EE5FF1">
      <w:pPr>
        <w:pStyle w:val="3"/>
        <w:numPr>
          <w:ilvl w:val="0"/>
          <w:numId w:val="17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 xml:space="preserve">Вступать в беседу на уроке и в жизни. </w:t>
      </w:r>
    </w:p>
    <w:p w:rsidR="00EE5FF1" w:rsidRPr="00AC052C" w:rsidRDefault="00EE5FF1" w:rsidP="00EE5FF1">
      <w:pPr>
        <w:pStyle w:val="3"/>
        <w:numPr>
          <w:ilvl w:val="0"/>
          <w:numId w:val="18"/>
        </w:numPr>
        <w:spacing w:before="0"/>
        <w:jc w:val="left"/>
        <w:rPr>
          <w:b w:val="0"/>
          <w:sz w:val="20"/>
        </w:rPr>
      </w:pPr>
      <w:r w:rsidRPr="00AC052C">
        <w:rPr>
          <w:b w:val="0"/>
          <w:sz w:val="20"/>
        </w:rPr>
        <w:t>Совместно договариваться о  правилах общения и поведения в школе и следовать им.</w:t>
      </w:r>
    </w:p>
    <w:p w:rsidR="00EE5FF1" w:rsidRPr="00AC052C" w:rsidRDefault="00EE5FF1" w:rsidP="00EE5FF1">
      <w:pPr>
        <w:spacing w:before="120"/>
        <w:ind w:firstLine="284"/>
        <w:jc w:val="both"/>
        <w:rPr>
          <w:sz w:val="20"/>
          <w:szCs w:val="20"/>
        </w:rPr>
      </w:pPr>
      <w:r w:rsidRPr="00AC052C">
        <w:rPr>
          <w:b/>
          <w:sz w:val="20"/>
          <w:szCs w:val="20"/>
        </w:rPr>
        <w:t>Предметными результатами</w:t>
      </w:r>
      <w:r w:rsidRPr="00AC052C">
        <w:rPr>
          <w:sz w:val="20"/>
          <w:szCs w:val="20"/>
        </w:rPr>
        <w:t xml:space="preserve"> изучения курса «Математика» во 2-м классе являются формирование следующих умений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color w:val="000000"/>
          <w:sz w:val="20"/>
          <w:szCs w:val="20"/>
        </w:rPr>
        <w:t xml:space="preserve">Учащиеся должны </w:t>
      </w:r>
      <w:r w:rsidRPr="00AC052C">
        <w:rPr>
          <w:bCs/>
          <w:color w:val="000000"/>
          <w:sz w:val="20"/>
          <w:szCs w:val="20"/>
        </w:rPr>
        <w:t>уметь:</w:t>
      </w:r>
    </w:p>
    <w:p w:rsidR="00EE5FF1" w:rsidRPr="00AC052C" w:rsidRDefault="00EE5FF1" w:rsidP="00EE5F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 xml:space="preserve">использовать при выполнении заданий названия и последовательность чисел от 1 до 100; </w:t>
      </w:r>
    </w:p>
    <w:p w:rsidR="00EE5FF1" w:rsidRPr="00AC052C" w:rsidRDefault="00EE5FF1" w:rsidP="00EE5F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использовать при вычислениях на уровне навыка знание табличных случаев сложения однозначных чисел и  соответствующих им случаев вычитания в пределах 20;</w:t>
      </w:r>
    </w:p>
    <w:p w:rsidR="00EE5FF1" w:rsidRPr="00AC052C" w:rsidRDefault="00EE5FF1" w:rsidP="00EE5F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EE5FF1" w:rsidRPr="00AC052C" w:rsidRDefault="00EE5FF1" w:rsidP="00EE5F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осознанно следовать алгоритму выполнения действий в выражениях со скобками и без них;</w:t>
      </w:r>
    </w:p>
    <w:p w:rsidR="00EE5FF1" w:rsidRPr="00AC052C" w:rsidRDefault="00EE5FF1" w:rsidP="00EE5FF1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использовать в речи названия единиц измерения длины, объёма: метр, дециметр, сантиметр, килограмм;</w:t>
      </w:r>
    </w:p>
    <w:p w:rsidR="00EE5FF1" w:rsidRPr="00AC052C" w:rsidRDefault="00EE5FF1" w:rsidP="00EE5FF1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читать, записывать и сравнивать числа в пределах 100;</w:t>
      </w:r>
    </w:p>
    <w:p w:rsidR="00EE5FF1" w:rsidRPr="00AC052C" w:rsidRDefault="00EE5FF1" w:rsidP="00EE5FF1">
      <w:pPr>
        <w:widowControl w:val="0"/>
        <w:numPr>
          <w:ilvl w:val="0"/>
          <w:numId w:val="19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осознанно следовать  алгоритмам устного и письменного сложения и вычитания чисел в пределах 100;</w:t>
      </w:r>
    </w:p>
    <w:p w:rsidR="00EE5FF1" w:rsidRPr="00AC052C" w:rsidRDefault="00EE5FF1" w:rsidP="00EE5FF1">
      <w:pPr>
        <w:widowControl w:val="0"/>
        <w:numPr>
          <w:ilvl w:val="0"/>
          <w:numId w:val="3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 xml:space="preserve">решать задачи в 1-2 действия на сложение и </w:t>
      </w:r>
      <w:proofErr w:type="gramStart"/>
      <w:r w:rsidRPr="00AC052C">
        <w:rPr>
          <w:color w:val="000000"/>
          <w:sz w:val="20"/>
          <w:szCs w:val="20"/>
        </w:rPr>
        <w:t>вычитание</w:t>
      </w:r>
      <w:proofErr w:type="gramEnd"/>
      <w:r w:rsidRPr="00AC052C">
        <w:rPr>
          <w:color w:val="000000"/>
          <w:sz w:val="20"/>
          <w:szCs w:val="20"/>
        </w:rPr>
        <w:t xml:space="preserve"> и простые задачи:</w:t>
      </w:r>
    </w:p>
    <w:p w:rsidR="00EE5FF1" w:rsidRPr="00AC052C" w:rsidRDefault="00EE5FF1" w:rsidP="00EE5FF1">
      <w:pPr>
        <w:shd w:val="clear" w:color="auto" w:fill="FFFFFF"/>
        <w:tabs>
          <w:tab w:val="left" w:pos="538"/>
        </w:tabs>
        <w:ind w:firstLine="567"/>
        <w:jc w:val="both"/>
        <w:rPr>
          <w:sz w:val="20"/>
          <w:szCs w:val="20"/>
        </w:rPr>
      </w:pPr>
      <w:r w:rsidRPr="00AC052C">
        <w:rPr>
          <w:color w:val="000000"/>
          <w:spacing w:val="-1"/>
          <w:sz w:val="20"/>
          <w:szCs w:val="20"/>
        </w:rPr>
        <w:t>а)</w:t>
      </w:r>
      <w:r w:rsidRPr="00AC052C">
        <w:rPr>
          <w:color w:val="000000"/>
          <w:sz w:val="20"/>
          <w:szCs w:val="20"/>
        </w:rPr>
        <w:t> раскрывающие смысл действий сложения, вычитания, умножения и деления;</w:t>
      </w:r>
    </w:p>
    <w:p w:rsidR="00EE5FF1" w:rsidRPr="00AC052C" w:rsidRDefault="00EE5FF1" w:rsidP="00EE5FF1">
      <w:pPr>
        <w:shd w:val="clear" w:color="auto" w:fill="FFFFFF"/>
        <w:tabs>
          <w:tab w:val="left" w:pos="538"/>
        </w:tabs>
        <w:ind w:firstLine="567"/>
        <w:jc w:val="both"/>
        <w:rPr>
          <w:sz w:val="20"/>
          <w:szCs w:val="20"/>
        </w:rPr>
      </w:pPr>
      <w:r w:rsidRPr="00AC052C">
        <w:rPr>
          <w:color w:val="000000"/>
          <w:spacing w:val="-10"/>
          <w:sz w:val="20"/>
          <w:szCs w:val="20"/>
        </w:rPr>
        <w:t>б)</w:t>
      </w:r>
      <w:r w:rsidRPr="00AC052C">
        <w:rPr>
          <w:color w:val="000000"/>
          <w:sz w:val="20"/>
          <w:szCs w:val="20"/>
        </w:rPr>
        <w:t xml:space="preserve"> использующие понятия «увеличить </w:t>
      </w:r>
      <w:proofErr w:type="gramStart"/>
      <w:r w:rsidRPr="00AC052C">
        <w:rPr>
          <w:color w:val="000000"/>
          <w:sz w:val="20"/>
          <w:szCs w:val="20"/>
        </w:rPr>
        <w:t>в</w:t>
      </w:r>
      <w:proofErr w:type="gramEnd"/>
      <w:r w:rsidRPr="00AC052C">
        <w:rPr>
          <w:color w:val="000000"/>
          <w:sz w:val="20"/>
          <w:szCs w:val="20"/>
        </w:rPr>
        <w:t xml:space="preserve"> (на)...», «уменьшить в (на)...»;</w:t>
      </w:r>
    </w:p>
    <w:p w:rsidR="00EE5FF1" w:rsidRPr="00AC052C" w:rsidRDefault="00EE5FF1" w:rsidP="00EE5FF1">
      <w:pPr>
        <w:shd w:val="clear" w:color="auto" w:fill="FFFFFF"/>
        <w:tabs>
          <w:tab w:val="left" w:pos="538"/>
        </w:tabs>
        <w:ind w:firstLine="567"/>
        <w:jc w:val="both"/>
        <w:rPr>
          <w:sz w:val="20"/>
          <w:szCs w:val="20"/>
        </w:rPr>
      </w:pPr>
      <w:r w:rsidRPr="00AC052C">
        <w:rPr>
          <w:color w:val="000000"/>
          <w:spacing w:val="-3"/>
          <w:sz w:val="20"/>
          <w:szCs w:val="20"/>
        </w:rPr>
        <w:t>в)</w:t>
      </w:r>
      <w:r w:rsidRPr="00AC052C">
        <w:rPr>
          <w:color w:val="000000"/>
          <w:sz w:val="20"/>
          <w:szCs w:val="20"/>
        </w:rPr>
        <w:t> на разностное и кратное сравнение;</w:t>
      </w:r>
    </w:p>
    <w:p w:rsidR="00EE5FF1" w:rsidRPr="00AC052C" w:rsidRDefault="00EE5FF1" w:rsidP="00EE5F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67"/>
        <w:jc w:val="both"/>
        <w:rPr>
          <w:i/>
          <w:iCs/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измерять длину данного отрезка, чертить отрезок данной длины;</w:t>
      </w:r>
    </w:p>
    <w:p w:rsidR="00EE5FF1" w:rsidRPr="00AC052C" w:rsidRDefault="00EE5FF1" w:rsidP="00EE5F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 xml:space="preserve">узнавать и называть плоские углы: прямой, тупой и </w:t>
      </w:r>
      <w:proofErr w:type="gramStart"/>
      <w:r w:rsidRPr="00AC052C">
        <w:rPr>
          <w:color w:val="000000"/>
          <w:sz w:val="20"/>
          <w:szCs w:val="20"/>
        </w:rPr>
        <w:t>острый</w:t>
      </w:r>
      <w:proofErr w:type="gramEnd"/>
      <w:r w:rsidRPr="00AC052C">
        <w:rPr>
          <w:color w:val="000000"/>
          <w:sz w:val="20"/>
          <w:szCs w:val="20"/>
        </w:rPr>
        <w:t>;</w:t>
      </w:r>
    </w:p>
    <w:p w:rsidR="00EE5FF1" w:rsidRPr="00AC052C" w:rsidRDefault="00EE5FF1" w:rsidP="00EE5F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EE5FF1" w:rsidRPr="00AC052C" w:rsidRDefault="00EE5FF1" w:rsidP="00EE5FF1">
      <w:pPr>
        <w:widowControl w:val="0"/>
        <w:numPr>
          <w:ilvl w:val="0"/>
          <w:numId w:val="20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 w:rsidRPr="00AC052C">
        <w:rPr>
          <w:color w:val="000000"/>
          <w:sz w:val="20"/>
          <w:szCs w:val="20"/>
        </w:rPr>
        <w:t>находить периметр многоугольника (треугольника, четырёхугольника).</w:t>
      </w:r>
    </w:p>
    <w:p w:rsidR="00EE5FF1" w:rsidRPr="00AC052C" w:rsidRDefault="00EE5FF1" w:rsidP="00EE5FF1">
      <w:pPr>
        <w:spacing w:line="360" w:lineRule="auto"/>
        <w:rPr>
          <w:b/>
          <w:sz w:val="20"/>
          <w:szCs w:val="20"/>
        </w:rPr>
      </w:pPr>
    </w:p>
    <w:p w:rsidR="00EE5FF1" w:rsidRPr="00AC052C" w:rsidRDefault="00EE5FF1" w:rsidP="00EE5FF1">
      <w:pPr>
        <w:shd w:val="clear" w:color="auto" w:fill="FFFFFF"/>
        <w:spacing w:before="360"/>
        <w:ind w:left="23"/>
        <w:jc w:val="center"/>
        <w:rPr>
          <w:b/>
          <w:bCs/>
          <w:sz w:val="20"/>
          <w:szCs w:val="20"/>
        </w:rPr>
      </w:pPr>
      <w:r w:rsidRPr="00AC052C">
        <w:rPr>
          <w:b/>
          <w:bCs/>
          <w:sz w:val="20"/>
          <w:szCs w:val="20"/>
        </w:rPr>
        <w:t>2-й класс</w:t>
      </w:r>
    </w:p>
    <w:p w:rsidR="00EE5FF1" w:rsidRPr="00AC052C" w:rsidRDefault="00EE5FF1" w:rsidP="00EE5FF1">
      <w:pPr>
        <w:shd w:val="clear" w:color="auto" w:fill="FFFFFF"/>
        <w:jc w:val="center"/>
        <w:rPr>
          <w:sz w:val="20"/>
          <w:szCs w:val="20"/>
        </w:rPr>
      </w:pPr>
      <w:r w:rsidRPr="00AC052C">
        <w:rPr>
          <w:sz w:val="20"/>
          <w:szCs w:val="20"/>
        </w:rPr>
        <w:t>Содержание курса</w:t>
      </w:r>
    </w:p>
    <w:p w:rsidR="00EE5FF1" w:rsidRPr="00AC052C" w:rsidRDefault="00EE5FF1" w:rsidP="00EE5FF1">
      <w:pPr>
        <w:shd w:val="clear" w:color="auto" w:fill="FFFFFF"/>
        <w:ind w:left="10"/>
        <w:jc w:val="center"/>
        <w:rPr>
          <w:sz w:val="20"/>
          <w:szCs w:val="20"/>
        </w:rPr>
      </w:pP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b/>
          <w:bCs/>
          <w:sz w:val="20"/>
          <w:szCs w:val="20"/>
        </w:rPr>
        <w:t>Числа и операции над ними.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i/>
          <w:iCs/>
          <w:sz w:val="20"/>
          <w:szCs w:val="20"/>
        </w:rPr>
        <w:t xml:space="preserve">Числа от 1 до 100.Нумерация 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Десяток. Счёт десятками. Образование и название двузначных чисел. Модели двузначных чисел. 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lastRenderedPageBreak/>
        <w:t>Устная и письменная нумерация двузначных чисел. Разряд десятков и разряд единиц, их место в записи чисел.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i/>
          <w:iCs/>
          <w:sz w:val="20"/>
          <w:szCs w:val="20"/>
        </w:rPr>
        <w:t>Сложение и вычитание чисел.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Операции сложения и вычитания. Взаимосвязь операций сложения и вычитания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Изменение результатов сложения и вычитания в зависимости от изменения компонент. Свойства сложения и вычитания. Приёмы рациональных вычислений.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Сложение и вычитание двузначных чисел, оканчивающихся нулями.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Устные и письменные приёмы сложения и вычитания чисел в пределах 100.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Алгоритмы сложения и вычитания.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i/>
          <w:iCs/>
          <w:sz w:val="20"/>
          <w:szCs w:val="20"/>
        </w:rPr>
        <w:t>Умножение и деление чисел.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Операция деления. Взаимосвязь операций умножения и деления. Таблица умножения и деления однозначных чисел.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b/>
          <w:bCs/>
          <w:sz w:val="20"/>
          <w:szCs w:val="20"/>
        </w:rPr>
        <w:t>Величины и их измерение.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Длина. Единица измерения длины – метр. Соотношения между единицами измерения длины.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Перевод именованных чисел в заданные единицы (раздробление и превращение).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Периметр многоугольника. Формулы периметра квадрата и прямоугольника.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Цена, количество и стоимость товара.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Время. Единица времени – час.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b/>
          <w:bCs/>
          <w:sz w:val="20"/>
          <w:szCs w:val="20"/>
        </w:rPr>
        <w:t>Текстовые задачи.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Простые и составные текстовые задачи, при решении которых используется:</w:t>
      </w:r>
    </w:p>
    <w:p w:rsidR="00EE5FF1" w:rsidRPr="00AC052C" w:rsidRDefault="00EE5FF1" w:rsidP="00EE5FF1">
      <w:pPr>
        <w:shd w:val="clear" w:color="auto" w:fill="FFFFFF"/>
        <w:tabs>
          <w:tab w:val="left" w:pos="528"/>
        </w:tabs>
        <w:ind w:firstLine="567"/>
        <w:jc w:val="both"/>
        <w:rPr>
          <w:sz w:val="20"/>
          <w:szCs w:val="20"/>
        </w:rPr>
      </w:pPr>
      <w:r w:rsidRPr="00AC052C">
        <w:rPr>
          <w:spacing w:val="-1"/>
          <w:sz w:val="20"/>
          <w:szCs w:val="20"/>
        </w:rPr>
        <w:t>а)</w:t>
      </w:r>
      <w:r w:rsidRPr="00AC052C">
        <w:rPr>
          <w:sz w:val="20"/>
          <w:szCs w:val="20"/>
        </w:rPr>
        <w:t> смысл действий сложения, вычитания, умножения и деления;</w:t>
      </w:r>
    </w:p>
    <w:p w:rsidR="00EE5FF1" w:rsidRPr="00AC052C" w:rsidRDefault="00EE5FF1" w:rsidP="00EE5FF1">
      <w:pPr>
        <w:shd w:val="clear" w:color="auto" w:fill="FFFFFF"/>
        <w:tabs>
          <w:tab w:val="left" w:pos="528"/>
        </w:tabs>
        <w:ind w:firstLine="567"/>
        <w:jc w:val="both"/>
        <w:rPr>
          <w:sz w:val="20"/>
          <w:szCs w:val="20"/>
        </w:rPr>
      </w:pPr>
      <w:r w:rsidRPr="00AC052C">
        <w:rPr>
          <w:spacing w:val="-3"/>
          <w:sz w:val="20"/>
          <w:szCs w:val="20"/>
        </w:rPr>
        <w:t>в) </w:t>
      </w:r>
      <w:r w:rsidRPr="00AC052C">
        <w:rPr>
          <w:sz w:val="20"/>
          <w:szCs w:val="20"/>
        </w:rPr>
        <w:t>разностное сравнение;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b/>
          <w:bCs/>
          <w:sz w:val="20"/>
          <w:szCs w:val="20"/>
        </w:rPr>
        <w:t>Элементы геометрии.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Обозначение геометрических фигур буквами.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Острые и тупые углы.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Составление плоских фигур из частей. Деление плоских фигур на части.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b/>
          <w:bCs/>
          <w:sz w:val="20"/>
          <w:szCs w:val="20"/>
        </w:rPr>
        <w:t>Элементы алгебры.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 xml:space="preserve">Переменная. Выражения с переменной. Нахождение значений выражений </w:t>
      </w:r>
      <w:proofErr w:type="gramStart"/>
      <w:r w:rsidRPr="00AC052C">
        <w:rPr>
          <w:sz w:val="20"/>
          <w:szCs w:val="20"/>
        </w:rPr>
        <w:t>вида</w:t>
      </w:r>
      <w:proofErr w:type="gramEnd"/>
      <w:r w:rsidRPr="00AC052C">
        <w:rPr>
          <w:sz w:val="20"/>
          <w:szCs w:val="20"/>
        </w:rPr>
        <w:t xml:space="preserve"> </w:t>
      </w:r>
      <w:r w:rsidRPr="00AC052C">
        <w:rPr>
          <w:i/>
          <w:iCs/>
          <w:sz w:val="20"/>
          <w:szCs w:val="20"/>
        </w:rPr>
        <w:t>а </w:t>
      </w:r>
      <w:r w:rsidRPr="00AC052C">
        <w:rPr>
          <w:sz w:val="20"/>
          <w:szCs w:val="20"/>
        </w:rPr>
        <w:t>± 5; 4</w:t>
      </w:r>
      <w:r w:rsidRPr="00AC052C">
        <w:rPr>
          <w:sz w:val="20"/>
          <w:szCs w:val="20"/>
          <w:lang w:val="en-US"/>
        </w:rPr>
        <w:t> </w:t>
      </w:r>
      <w:r w:rsidRPr="00AC052C">
        <w:rPr>
          <w:spacing w:val="47"/>
          <w:sz w:val="20"/>
          <w:szCs w:val="20"/>
        </w:rPr>
        <w:t>–</w:t>
      </w:r>
      <w:r w:rsidRPr="00AC052C">
        <w:rPr>
          <w:spacing w:val="47"/>
          <w:sz w:val="20"/>
          <w:szCs w:val="20"/>
          <w:lang w:val="en-US"/>
        </w:rPr>
        <w:t> </w:t>
      </w:r>
      <w:r w:rsidRPr="00AC052C">
        <w:rPr>
          <w:i/>
          <w:iCs/>
          <w:sz w:val="20"/>
          <w:szCs w:val="20"/>
        </w:rPr>
        <w:t>а</w:t>
      </w:r>
      <w:r w:rsidRPr="00AC052C">
        <w:rPr>
          <w:iCs/>
          <w:sz w:val="20"/>
          <w:szCs w:val="20"/>
        </w:rPr>
        <w:t>;</w:t>
      </w:r>
      <w:r w:rsidRPr="00AC052C">
        <w:rPr>
          <w:i/>
          <w:iCs/>
          <w:sz w:val="20"/>
          <w:szCs w:val="20"/>
        </w:rPr>
        <w:t xml:space="preserve"> </w:t>
      </w:r>
      <w:r w:rsidRPr="00AC052C">
        <w:rPr>
          <w:sz w:val="20"/>
          <w:szCs w:val="20"/>
        </w:rPr>
        <w:t xml:space="preserve">при заданных числовых значениях переменной. 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i/>
          <w:iCs/>
          <w:sz w:val="20"/>
          <w:szCs w:val="20"/>
        </w:rPr>
      </w:pPr>
      <w:r w:rsidRPr="00AC052C">
        <w:rPr>
          <w:sz w:val="20"/>
          <w:szCs w:val="20"/>
        </w:rPr>
        <w:t xml:space="preserve">Решение уравнений </w:t>
      </w:r>
      <w:proofErr w:type="gramStart"/>
      <w:r w:rsidRPr="00AC052C">
        <w:rPr>
          <w:sz w:val="20"/>
          <w:szCs w:val="20"/>
        </w:rPr>
        <w:t>вида</w:t>
      </w:r>
      <w:proofErr w:type="gramEnd"/>
      <w:r w:rsidRPr="00AC052C">
        <w:rPr>
          <w:sz w:val="20"/>
          <w:szCs w:val="20"/>
        </w:rPr>
        <w:t xml:space="preserve"> </w:t>
      </w:r>
      <w:r w:rsidRPr="00AC052C">
        <w:rPr>
          <w:i/>
          <w:iCs/>
          <w:sz w:val="20"/>
          <w:szCs w:val="20"/>
        </w:rPr>
        <w:t xml:space="preserve">а ± х = </w:t>
      </w:r>
      <w:r w:rsidRPr="00AC052C">
        <w:rPr>
          <w:i/>
          <w:iCs/>
          <w:sz w:val="20"/>
          <w:szCs w:val="20"/>
          <w:lang w:val="en-US"/>
        </w:rPr>
        <w:t>b</w:t>
      </w:r>
      <w:r w:rsidRPr="00AC052C">
        <w:rPr>
          <w:i/>
          <w:iCs/>
          <w:sz w:val="20"/>
          <w:szCs w:val="20"/>
        </w:rPr>
        <w:t>; х</w:t>
      </w:r>
      <w:r w:rsidRPr="00AC052C">
        <w:rPr>
          <w:sz w:val="20"/>
          <w:szCs w:val="20"/>
          <w:lang w:val="en-US"/>
        </w:rPr>
        <w:t> </w:t>
      </w:r>
      <w:r w:rsidRPr="00AC052C">
        <w:rPr>
          <w:spacing w:val="47"/>
          <w:sz w:val="20"/>
          <w:szCs w:val="20"/>
        </w:rPr>
        <w:t>–</w:t>
      </w:r>
      <w:r w:rsidRPr="00AC052C">
        <w:rPr>
          <w:spacing w:val="47"/>
          <w:sz w:val="20"/>
          <w:szCs w:val="20"/>
          <w:lang w:val="en-US"/>
        </w:rPr>
        <w:t> </w:t>
      </w:r>
      <w:r w:rsidRPr="00AC052C">
        <w:rPr>
          <w:i/>
          <w:iCs/>
          <w:sz w:val="20"/>
          <w:szCs w:val="20"/>
        </w:rPr>
        <w:t xml:space="preserve">а = </w:t>
      </w:r>
      <w:r w:rsidRPr="00AC052C">
        <w:rPr>
          <w:i/>
          <w:iCs/>
          <w:sz w:val="20"/>
          <w:szCs w:val="20"/>
          <w:lang w:val="en-US"/>
        </w:rPr>
        <w:t>b</w:t>
      </w:r>
      <w:r w:rsidRPr="00AC052C">
        <w:rPr>
          <w:i/>
          <w:iCs/>
          <w:sz w:val="20"/>
          <w:szCs w:val="20"/>
        </w:rPr>
        <w:t>; а</w:t>
      </w:r>
      <w:r w:rsidRPr="00AC052C">
        <w:rPr>
          <w:sz w:val="20"/>
          <w:szCs w:val="20"/>
          <w:lang w:val="en-US"/>
        </w:rPr>
        <w:t> </w:t>
      </w:r>
      <w:r w:rsidRPr="00AC052C">
        <w:rPr>
          <w:spacing w:val="47"/>
          <w:sz w:val="20"/>
          <w:szCs w:val="20"/>
        </w:rPr>
        <w:t>–</w:t>
      </w:r>
      <w:r w:rsidRPr="00AC052C">
        <w:rPr>
          <w:spacing w:val="47"/>
          <w:sz w:val="20"/>
          <w:szCs w:val="20"/>
          <w:lang w:val="en-US"/>
        </w:rPr>
        <w:t> </w:t>
      </w:r>
      <w:r w:rsidRPr="00AC052C">
        <w:rPr>
          <w:i/>
          <w:iCs/>
          <w:sz w:val="20"/>
          <w:szCs w:val="20"/>
        </w:rPr>
        <w:t xml:space="preserve">х = </w:t>
      </w:r>
      <w:r w:rsidRPr="00AC052C">
        <w:rPr>
          <w:i/>
          <w:iCs/>
          <w:sz w:val="20"/>
          <w:szCs w:val="20"/>
          <w:lang w:val="en-US"/>
        </w:rPr>
        <w:t>b</w:t>
      </w:r>
      <w:r w:rsidRPr="00AC052C">
        <w:rPr>
          <w:i/>
          <w:iCs/>
          <w:sz w:val="20"/>
          <w:szCs w:val="20"/>
        </w:rPr>
        <w:t xml:space="preserve">; 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b/>
          <w:bCs/>
          <w:sz w:val="20"/>
          <w:szCs w:val="20"/>
        </w:rPr>
        <w:t>Занимательные и нестандартные задачи.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Логические задачи. Арифметические лабиринты, магические фигуры, математические фокусы.</w:t>
      </w:r>
    </w:p>
    <w:p w:rsidR="00EE5FF1" w:rsidRPr="00AC052C" w:rsidRDefault="00EE5FF1" w:rsidP="00EE5FF1">
      <w:pPr>
        <w:shd w:val="clear" w:color="auto" w:fill="FFFFFF"/>
        <w:ind w:firstLine="567"/>
        <w:jc w:val="both"/>
        <w:rPr>
          <w:sz w:val="20"/>
          <w:szCs w:val="20"/>
        </w:rPr>
      </w:pPr>
      <w:r w:rsidRPr="00AC052C">
        <w:rPr>
          <w:sz w:val="20"/>
          <w:szCs w:val="20"/>
        </w:rPr>
        <w:t>Задачи на разрезание и составление фигур. Задачи с палочками.</w:t>
      </w:r>
    </w:p>
    <w:p w:rsidR="00EE5FF1" w:rsidRPr="00AC052C" w:rsidRDefault="00EE5FF1" w:rsidP="00EE5FF1">
      <w:pPr>
        <w:shd w:val="clear" w:color="auto" w:fill="FFFFFF"/>
        <w:tabs>
          <w:tab w:val="left" w:pos="432"/>
        </w:tabs>
        <w:ind w:firstLine="567"/>
        <w:jc w:val="both"/>
        <w:rPr>
          <w:bCs/>
          <w:i/>
          <w:sz w:val="20"/>
          <w:szCs w:val="20"/>
        </w:rPr>
      </w:pPr>
      <w:r w:rsidRPr="00AC052C">
        <w:rPr>
          <w:bCs/>
          <w:i/>
          <w:sz w:val="20"/>
          <w:szCs w:val="20"/>
        </w:rPr>
        <w:t>Итоговое повторение.</w:t>
      </w:r>
    </w:p>
    <w:p w:rsidR="00EE5FF1" w:rsidRPr="00AC052C" w:rsidRDefault="00EE5FF1" w:rsidP="00EE5FF1">
      <w:pPr>
        <w:spacing w:line="360" w:lineRule="auto"/>
        <w:ind w:firstLine="540"/>
        <w:rPr>
          <w:sz w:val="20"/>
          <w:szCs w:val="20"/>
        </w:rPr>
      </w:pPr>
    </w:p>
    <w:p w:rsidR="00EE5FF1" w:rsidRPr="00AC052C" w:rsidRDefault="00EE5FF1" w:rsidP="00EE5FF1">
      <w:pPr>
        <w:spacing w:line="360" w:lineRule="auto"/>
        <w:jc w:val="center"/>
        <w:rPr>
          <w:b/>
          <w:sz w:val="20"/>
          <w:szCs w:val="20"/>
        </w:rPr>
      </w:pPr>
      <w:r w:rsidRPr="00AC052C">
        <w:rPr>
          <w:b/>
          <w:sz w:val="20"/>
          <w:szCs w:val="20"/>
        </w:rPr>
        <w:t>Основные разделы курса математики:</w:t>
      </w:r>
    </w:p>
    <w:p w:rsidR="00EE5FF1" w:rsidRPr="00AC052C" w:rsidRDefault="00EE5FF1" w:rsidP="00EE5FF1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 w:rsidRPr="00AC052C">
        <w:rPr>
          <w:sz w:val="20"/>
          <w:szCs w:val="20"/>
        </w:rPr>
        <w:t>Числа от 1 до 100. Нумерация. – 22ч</w:t>
      </w:r>
    </w:p>
    <w:p w:rsidR="00EE5FF1" w:rsidRPr="00AC052C" w:rsidRDefault="00EE5FF1" w:rsidP="00EE5FF1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 w:rsidRPr="00AC052C">
        <w:rPr>
          <w:sz w:val="20"/>
          <w:szCs w:val="20"/>
        </w:rPr>
        <w:t>Числа от 1 до 100. Сложение и вычитание – 55ч</w:t>
      </w:r>
    </w:p>
    <w:p w:rsidR="00EE5FF1" w:rsidRPr="00AC052C" w:rsidRDefault="00EE5FF1" w:rsidP="00EE5FF1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 w:rsidRPr="00AC052C">
        <w:rPr>
          <w:sz w:val="20"/>
          <w:szCs w:val="20"/>
        </w:rPr>
        <w:t>Сложение и вычитание (письменные приёмы) –</w:t>
      </w:r>
      <w:r w:rsidRPr="00AC052C">
        <w:rPr>
          <w:b/>
          <w:sz w:val="20"/>
          <w:szCs w:val="20"/>
        </w:rPr>
        <w:t>.37ч</w:t>
      </w:r>
    </w:p>
    <w:p w:rsidR="00EE5FF1" w:rsidRPr="00AC052C" w:rsidRDefault="00EE5FF1" w:rsidP="00EE5FF1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 w:rsidRPr="00AC052C">
        <w:rPr>
          <w:sz w:val="20"/>
          <w:szCs w:val="20"/>
        </w:rPr>
        <w:t>Умножение и деление – 33ч</w:t>
      </w:r>
    </w:p>
    <w:p w:rsidR="00EE5FF1" w:rsidRPr="00AC052C" w:rsidRDefault="00EE5FF1" w:rsidP="00EE5FF1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 w:rsidRPr="00AC052C">
        <w:rPr>
          <w:sz w:val="20"/>
          <w:szCs w:val="20"/>
        </w:rPr>
        <w:t>Табличное умножение и деление- 15</w:t>
      </w:r>
    </w:p>
    <w:p w:rsidR="00EE5FF1" w:rsidRPr="00AC052C" w:rsidRDefault="00EE5FF1" w:rsidP="00EE5FF1">
      <w:pPr>
        <w:numPr>
          <w:ilvl w:val="0"/>
          <w:numId w:val="2"/>
        </w:numPr>
        <w:spacing w:line="360" w:lineRule="auto"/>
        <w:jc w:val="both"/>
        <w:rPr>
          <w:b/>
          <w:sz w:val="20"/>
          <w:szCs w:val="20"/>
        </w:rPr>
      </w:pPr>
      <w:r w:rsidRPr="00AC052C">
        <w:rPr>
          <w:sz w:val="20"/>
          <w:szCs w:val="20"/>
        </w:rPr>
        <w:t>Повторение – 8ч</w:t>
      </w:r>
    </w:p>
    <w:p w:rsidR="00EE5FF1" w:rsidRPr="00AC052C" w:rsidRDefault="00EE5FF1" w:rsidP="00EE5FF1">
      <w:pPr>
        <w:spacing w:line="360" w:lineRule="auto"/>
        <w:ind w:left="540"/>
        <w:jc w:val="both"/>
        <w:rPr>
          <w:b/>
          <w:sz w:val="20"/>
          <w:szCs w:val="20"/>
        </w:rPr>
      </w:pPr>
      <w:r w:rsidRPr="00AC052C">
        <w:rPr>
          <w:sz w:val="20"/>
          <w:szCs w:val="20"/>
        </w:rPr>
        <w:t>ИТОГО 170 часов</w:t>
      </w:r>
    </w:p>
    <w:p w:rsidR="00CB3579" w:rsidRDefault="00CB3579">
      <w:bookmarkStart w:id="0" w:name="_GoBack"/>
      <w:bookmarkEnd w:id="0"/>
    </w:p>
    <w:sectPr w:rsidR="00CB3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1858F6"/>
    <w:multiLevelType w:val="hybridMultilevel"/>
    <w:tmpl w:val="D284A978"/>
    <w:lvl w:ilvl="0" w:tplc="FA3697A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F2"/>
    <w:rsid w:val="003758F2"/>
    <w:rsid w:val="00CB3579"/>
    <w:rsid w:val="00E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EE5FF1"/>
    <w:rPr>
      <w:rFonts w:ascii="Times New Roman" w:hAnsi="Times New Roman" w:cs="Times New Roman" w:hint="default"/>
      <w:sz w:val="22"/>
      <w:szCs w:val="22"/>
    </w:rPr>
  </w:style>
  <w:style w:type="paragraph" w:customStyle="1" w:styleId="3">
    <w:name w:val="Заголовок 3+"/>
    <w:basedOn w:val="a"/>
    <w:rsid w:val="00EE5FF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EE5FF1"/>
    <w:rPr>
      <w:rFonts w:ascii="Times New Roman" w:hAnsi="Times New Roman" w:cs="Times New Roman" w:hint="default"/>
      <w:sz w:val="22"/>
      <w:szCs w:val="22"/>
    </w:rPr>
  </w:style>
  <w:style w:type="paragraph" w:customStyle="1" w:styleId="3">
    <w:name w:val="Заголовок 3+"/>
    <w:basedOn w:val="a"/>
    <w:rsid w:val="00EE5FF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2117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2017-05-02T09:10:00Z</dcterms:created>
  <dcterms:modified xsi:type="dcterms:W3CDTF">2017-05-02T09:10:00Z</dcterms:modified>
</cp:coreProperties>
</file>