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E567F7" w:rsidRPr="00E567F7" w:rsidRDefault="00E567F7" w:rsidP="00E56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Рабочая программа составлена на основе Федерального государственного образовательного стандарта  Начального Общего Образования, Примерной  основной образовательной программы ОУ, авторской программы В.Г.Горецкого, В.А.Кирюшкина, А.Ф.Шанько (обучение грамоте), В.П.Канакиной, в.Г.Горецкого (русский язык)</w:t>
      </w:r>
    </w:p>
    <w:p w:rsidR="00E567F7" w:rsidRPr="00E567F7" w:rsidRDefault="00E567F7" w:rsidP="00E56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цели: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познавательная цель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предполагает ознакомление учащих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ческого мышления учащихся;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социокультурная цель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изучение русского языка - включает формирование коммуникативной компетенции уча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бочного письма как показателя общей культуры человека.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задач:</w:t>
      </w:r>
    </w:p>
    <w:p w:rsidR="00E567F7" w:rsidRPr="00E567F7" w:rsidRDefault="00E567F7" w:rsidP="00E567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речи, мышления, воображения школьников, умения выбирать средства языка в соответствии с целями, за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дачами и условиями общения;</w:t>
      </w:r>
    </w:p>
    <w:p w:rsidR="00E567F7" w:rsidRPr="00E567F7" w:rsidRDefault="00E567F7" w:rsidP="00E567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учащимися первоначальных знаний о лексике, фонетике, грамматике русского языка;</w:t>
      </w:r>
    </w:p>
    <w:p w:rsidR="00E567F7" w:rsidRPr="00E567F7" w:rsidRDefault="00E567F7" w:rsidP="00E567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E567F7" w:rsidRPr="00E567F7" w:rsidRDefault="00E567F7" w:rsidP="00E567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у учеников позитивного эмоционально-цен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E567F7" w:rsidRPr="00E567F7" w:rsidRDefault="00E567F7" w:rsidP="00E567F7">
      <w:pPr>
        <w:spacing w:after="0" w:line="240" w:lineRule="auto"/>
        <w:ind w:left="1287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Место учебного предмета «Русский язык» в учебном плане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Согласно базисному (образовательному) плану образова</w:t>
      </w:r>
      <w:r w:rsidRPr="00E567F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softHyphen/>
        <w:t xml:space="preserve">тельных учреждений РФ всего на изучение русского языка в начальной школе выделяется в </w:t>
      </w: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1 классе 165 ч (5 ч в неделю, 33 учебные недели), из них 45 ч на русский язык после курса обучения грамоте.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 курса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Систематический курс «Русский язык» представлен в на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ное внимание к значению и функциям всех языковых единиц.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периода обучения грамоте решаются задачи совер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шенствования графического навыка при соблюдении гигиени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ческих требований к данному виду учебной работы.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Орфографические и пунктуационные правила рассматри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дения терминологии).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содержательные линии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 курса «Русский язык» представлен в примерной программе такими содержательными линиями, как:</w:t>
      </w:r>
    </w:p>
    <w:p w:rsidR="00E567F7" w:rsidRPr="00E567F7" w:rsidRDefault="00E567F7" w:rsidP="00E567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основы лингвистических знаний: фонетика и орфоэпия, графика, состав слова (морфемика), грамматика (морфология и синтаксис);</w:t>
      </w:r>
    </w:p>
    <w:p w:rsidR="00E567F7" w:rsidRPr="00E567F7" w:rsidRDefault="00E567F7" w:rsidP="00E567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орфография и пунктуация;</w:t>
      </w:r>
    </w:p>
    <w:p w:rsidR="00E567F7" w:rsidRPr="00E567F7" w:rsidRDefault="00E567F7" w:rsidP="00E567F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речи.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Общеучебные умения, навыки и способы деятельности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Важную роль в обучении русскому языку играет целена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правленная работа по развитию у младших школьников обще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учебных умений, навыков и способов деятельности:</w:t>
      </w:r>
    </w:p>
    <w:p w:rsidR="00E567F7" w:rsidRPr="00E567F7" w:rsidRDefault="00E567F7" w:rsidP="00E5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интеллектуальных (обобщать, классифицировать, сравни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вать и др.);</w:t>
      </w:r>
    </w:p>
    <w:p w:rsidR="00E567F7" w:rsidRPr="00E567F7" w:rsidRDefault="00E567F7" w:rsidP="00E5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познавательных (учебно-познавательных мотивов, учеб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ной самостоятельности и потребности в творческом самовыра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жении, а также умений принимать, сохранять, ставить новые цели в учебной деятельности и работать над их достижением);</w:t>
      </w:r>
    </w:p>
    <w:p w:rsidR="00E567F7" w:rsidRPr="00E567F7" w:rsidRDefault="00E567F7" w:rsidP="00E5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организационных (организовывать сотрудничество и пла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нировать свою деятельность).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изучении курса «Русский язык» осуществляется формирование таких общеучебных интеллектуальных умений.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Результаты изучения учебного предмета «Русский язык»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Личностными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результатами изучения русского языка в на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чальной школе являются: осознание языка как основного сред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вильная устная и письменная речь является показателем инди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видуальной культуры человека; способность к самооценке на основе наблюдения за собственной речью.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Метапредметными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результатами изучения русского язы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ка в начальной школе являются: умение использовать язык с целью поиска необходимой информации в различных источ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никах для решения учебных задач; способность ориентиро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ваться в целях, задачах, средствах и условиях общения; уме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ческие высказывания, письменные тексты) с учётом особен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ностей разных видов речи, ситуаций общения; понимание не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обходимости ориентироваться на позицию партнёра, учиты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ление к более точному выражению собственного мнения и по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зиции; умение задавать вопросы.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hd w:val="clear" w:color="auto" w:fill="FFFFFF"/>
        <w:spacing w:after="0" w:line="240" w:lineRule="auto"/>
        <w:ind w:left="6" w:right="108" w:firstLine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Предметными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результатами изучения русского языка в начальной школе являются: овладение начальными представ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лениями о нормах русского литературного языка (орфоэпичес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ких, лексических, грамматических) и правилах речевого эти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писи собственных и предложенных текстов; умение проверять написанное; умение (в объёме изученного) находить, сравни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вать, классифицировать, характеризовать такие языковые еди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ницы, как звук, буква, часть слова, часть речи, член предло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жения, простое предложение; способность контролировать свои действия, проверять написанное.</w:t>
      </w:r>
    </w:p>
    <w:p w:rsidR="00E567F7" w:rsidRPr="00E567F7" w:rsidRDefault="00E567F7" w:rsidP="00E567F7">
      <w:pPr>
        <w:shd w:val="clear" w:color="auto" w:fill="FFFFFF"/>
        <w:spacing w:before="202" w:after="0" w:line="283" w:lineRule="exact"/>
        <w:ind w:left="1733" w:hanging="155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pacing w:val="-11"/>
          <w:sz w:val="20"/>
          <w:szCs w:val="20"/>
          <w:lang w:eastAsia="ru-RU"/>
        </w:rPr>
        <w:t xml:space="preserve">Содержание начального общего образования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 учебному предмету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Виды речевой деятельности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Слушание.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ление основной мысли текста, передача его содержания по вопросам.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Говорение.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Выбор языковых средств в соответствии с це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пями и условиями общения для эффективного решения ком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ветствии с учебной задачей (описание, повествование, рассуж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Чтение.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формации, заданной в тексте в явном виде. Формулирование простых выводов на основе информации, содержащейся в ткете. Интерпретация и обобщение содержащейся в тексте информации. Анализ и оценка содержания, языковых особен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ностей и структуры текста.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Письмо.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Фонетика.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ся одним или несколькими звуками.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Слог как минимальная произносительная единица. Деле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слов на слоги. Определение места ударения.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Графика.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звука и буквы: буква как знак зву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русским алфавитом как последовательностью букв.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Чтение.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Формирование навыка слогового чтения (ориен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тация на букву, обозначающую гласный звук). Плавное слого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вое чтение и чтение целыми словами со скоростью, соответ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ствующей индивидуальному темпу ребёнка. Осознанное чте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ку и при списывании.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Письмо.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ний с соблюдением гигиенических норм. Овладение разбор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ношением. Усвоение приёмов и последовательности правиль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ного списывания текста.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Слово и предложение.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Восприятие слова как объекта изуче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ния, материала для анализа. Наблюдение над значением слова.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Различение слова и предложения. Работа с предложением: выделение слов, изменение их порядка.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Орфография.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Знакомство с правилами правописания и их применение:</w:t>
      </w:r>
    </w:p>
    <w:p w:rsidR="00E567F7" w:rsidRPr="00E567F7" w:rsidRDefault="00E567F7" w:rsidP="00E567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раздельное написание слов;</w:t>
      </w:r>
    </w:p>
    <w:p w:rsidR="00E567F7" w:rsidRPr="00E567F7" w:rsidRDefault="00E567F7" w:rsidP="00E567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обозначение гласных после шипящих (ча—ща,  чу—щу, жи—ши);</w:t>
      </w:r>
    </w:p>
    <w:p w:rsidR="00E567F7" w:rsidRPr="00E567F7" w:rsidRDefault="00E567F7" w:rsidP="00E567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прописная (заглавная) буква в начале предложения, в именах собственных;</w:t>
      </w:r>
    </w:p>
    <w:p w:rsidR="00E567F7" w:rsidRPr="00E567F7" w:rsidRDefault="00E567F7" w:rsidP="00E567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перенос слов по слогам без стечения согласных;</w:t>
      </w:r>
    </w:p>
    <w:p w:rsidR="00E567F7" w:rsidRPr="00E567F7" w:rsidRDefault="00E567F7" w:rsidP="00E567F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знаки препинания в конце предложения.</w:t>
      </w:r>
    </w:p>
    <w:p w:rsidR="00E567F7" w:rsidRPr="00E567F7" w:rsidRDefault="00E567F7" w:rsidP="00E567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Развитие речи.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Понимание прочитанного текста при са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мостоятельном чтении вслух и при его прослушивании. Со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Систематический курс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Фонетика и орфоэпия.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гласных и согласных звуков. Нахождение в слове ударных и безударных гласных туков. Различение мягких и твёрдых согласных звуков, опре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— безударный; согласный твёр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дый — мягкий, парный - непарный; согласный звонкий -глухой, парный - непарный. Деление слов на слоги. Ударе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Графика.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Различение звуков и букв. Обозначение на пись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ме твёрдости-мягкости согласных звуков. Использование на письме разделительных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ь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ь.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Установление соотношения звукового и буквенного состава слова в словах типа стол, конь; в словах с йотированными глас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ными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е, ё, ю, я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; в словах с непроизносимыми согласными.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небуквенных графических средств: пробела между словами, знака переноса, абзаца.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Знание алфавита: правильное называние букв, их после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довательность. Использование алфавита при работе со слова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рями, справочниками, каталогами.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Лексика. 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слова как единства звучания и зна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чения. Выявление слов, значение которых требует уточнения. Определение значения слова по тексту или уточнение значения</w:t>
      </w:r>
    </w:p>
    <w:p w:rsidR="00E567F7" w:rsidRPr="00E567F7" w:rsidRDefault="00E567F7" w:rsidP="00E567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помощью толкового словаря. Представление об однозначных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многозначных словах, о прямом и переносном значении слова.  Наблюдение за использованием в речи синонимов и анонимов.</w:t>
      </w:r>
    </w:p>
    <w:p w:rsidR="00E567F7" w:rsidRPr="00E567F7" w:rsidRDefault="00E567F7" w:rsidP="00E567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Состав слова (морфемика).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Овладение понятием родственные (однокоренные) слова». Различение однокоренных слов и различных форм одного и того же слова. </w:t>
      </w:r>
    </w:p>
    <w:p w:rsidR="00E567F7" w:rsidRPr="00E567F7" w:rsidRDefault="00E567F7" w:rsidP="00E567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 xml:space="preserve">Морфология. </w:t>
      </w:r>
      <w:r w:rsidRPr="00E567F7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Части речи. </w:t>
      </w:r>
      <w:r w:rsidRPr="00E567F7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t>Деление частей речи на само</w:t>
      </w:r>
      <w:r w:rsidRPr="00E567F7">
        <w:rPr>
          <w:rFonts w:ascii="Times New Roman" w:eastAsia="Times New Roman" w:hAnsi="Times New Roman" w:cs="Times New Roman"/>
          <w:iCs/>
          <w:spacing w:val="-2"/>
          <w:sz w:val="20"/>
          <w:szCs w:val="20"/>
          <w:lang w:eastAsia="ru-RU"/>
        </w:rPr>
        <w:softHyphen/>
      </w:r>
      <w:r w:rsidRPr="00E567F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стоятельные и служебные</w:t>
      </w:r>
      <w:r w:rsidRPr="00E567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. </w:t>
      </w:r>
      <w:r w:rsidRPr="00E567F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Имя существительное. Значение и употребление в речи. </w:t>
      </w:r>
      <w:r w:rsidRPr="00E567F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Умение опознавать имена собственные. Различение имён су</w:t>
      </w:r>
      <w:r w:rsidRPr="00E567F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softHyphen/>
      </w:r>
      <w:r w:rsidRPr="00E567F7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ществительных, отвечающих на вопросы «кто?» и «что?» 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 xml:space="preserve">Имя прилагательное. Значение и употребление в речи. </w:t>
      </w:r>
      <w:r w:rsidRPr="00E567F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Глагол. Значение и употребление в речи. </w:t>
      </w:r>
      <w:r w:rsidRPr="00E567F7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Наречие. </w:t>
      </w:r>
      <w:r w:rsidRPr="00E567F7">
        <w:rPr>
          <w:rFonts w:ascii="Times New Roman" w:eastAsia="Times New Roman" w:hAnsi="Times New Roman" w:cs="Times New Roman"/>
          <w:iCs/>
          <w:spacing w:val="-3"/>
          <w:sz w:val="20"/>
          <w:szCs w:val="20"/>
          <w:lang w:eastAsia="ru-RU"/>
        </w:rPr>
        <w:t>Значение и употребление в речи.</w:t>
      </w:r>
      <w:r w:rsidRPr="00E567F7">
        <w:rPr>
          <w:rFonts w:ascii="Times New Roman" w:eastAsia="Times New Roman" w:hAnsi="Times New Roman" w:cs="Times New Roman"/>
          <w:i/>
          <w:iCs/>
          <w:spacing w:val="-3"/>
          <w:sz w:val="20"/>
          <w:szCs w:val="20"/>
          <w:lang w:eastAsia="ru-RU"/>
        </w:rPr>
        <w:t xml:space="preserve"> </w:t>
      </w:r>
      <w:r w:rsidRPr="00E567F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Предлог. </w:t>
      </w:r>
      <w:r w:rsidRPr="00E567F7">
        <w:rPr>
          <w:rFonts w:ascii="Times New Roman" w:eastAsia="Times New Roman" w:hAnsi="Times New Roman" w:cs="Times New Roman"/>
          <w:iCs/>
          <w:spacing w:val="-6"/>
          <w:sz w:val="20"/>
          <w:szCs w:val="20"/>
          <w:lang w:eastAsia="ru-RU"/>
        </w:rPr>
        <w:t>Знакомство с наиболее употребительными пред</w:t>
      </w:r>
      <w:r w:rsidRPr="00E567F7">
        <w:rPr>
          <w:rFonts w:ascii="Times New Roman" w:eastAsia="Times New Roman" w:hAnsi="Times New Roman" w:cs="Times New Roman"/>
          <w:iCs/>
          <w:spacing w:val="-6"/>
          <w:sz w:val="20"/>
          <w:szCs w:val="20"/>
          <w:lang w:eastAsia="ru-RU"/>
        </w:rPr>
        <w:softHyphen/>
      </w:r>
      <w:r w:rsidRPr="00E567F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логами.</w:t>
      </w:r>
      <w:r w:rsidRPr="00E567F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hd w:val="clear" w:color="auto" w:fill="FFFFFF"/>
        <w:spacing w:after="0" w:line="240" w:lineRule="auto"/>
        <w:ind w:left="53" w:right="173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Синтаксис. </w:t>
      </w:r>
      <w:r w:rsidRPr="00E567F7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 xml:space="preserve">Различение предложения, словосочетания, </w:t>
      </w:r>
      <w:r w:rsidRPr="00E567F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t>слова (осознание их сходства и различия). Различение пред</w:t>
      </w:r>
      <w:r w:rsidRPr="00E567F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softHyphen/>
        <w:t>ложений по цели высказывания: повествовательные, вопроси</w:t>
      </w:r>
      <w:r w:rsidRPr="00E567F7">
        <w:rPr>
          <w:rFonts w:ascii="Times New Roman" w:eastAsia="Times New Roman" w:hAnsi="Times New Roman" w:cs="Times New Roman"/>
          <w:spacing w:val="-5"/>
          <w:sz w:val="20"/>
          <w:szCs w:val="20"/>
          <w:lang w:eastAsia="ru-RU"/>
        </w:rPr>
        <w:softHyphen/>
      </w:r>
      <w:r w:rsidRPr="00E567F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тельные и побудительные; по эмоциональной окраске (инто</w:t>
      </w:r>
      <w:r w:rsidRPr="00E567F7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softHyphen/>
      </w:r>
      <w:r w:rsidRPr="00E567F7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нации): восклицательные и невосклицательные.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38" w:right="197"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Нахождение главных членов предложения: подлежащего и </w:t>
      </w:r>
      <w:r w:rsidRPr="00E567F7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 xml:space="preserve">сказуемого. Различение главных и второстепенных членов </w:t>
      </w:r>
      <w:r w:rsidRPr="00E567F7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 xml:space="preserve">предложения. Установление связи (при помощи смысловых </w:t>
      </w:r>
      <w:r w:rsidRPr="00E567F7"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  <w:t>вопросов) между словами в словосочетании и предложении.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38" w:right="19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Орфография и пунктуация.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Формирование орфографи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Применение правил правописания: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сочетания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жи—ши, ча—ща, чу—щу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положении под ударением;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сочетания </w:t>
      </w: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чк—чн, чт, щн;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перенос слов;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прописная буква в начале предложения, в именах собственных;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проверяемые безударные гласные в корне слова;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парные звонкие и глухие согласные в корне слова;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непроизносимые согласные;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непроверяемые гласные и согласные в корне слова (на ограниченном перечне слов);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гласные и согласные в неизменяемых на письме приставках;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раздельное написание предлогов с личными местоимениями;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раздельное написание предлогов с другими словами;</w:t>
      </w:r>
    </w:p>
    <w:p w:rsidR="00E567F7" w:rsidRPr="00E567F7" w:rsidRDefault="00E567F7" w:rsidP="00E567F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знаки препинания в конце предложения: точка, вопросительный и восклицательный знаки;</w:t>
      </w:r>
    </w:p>
    <w:p w:rsidR="00E567F7" w:rsidRPr="00E567F7" w:rsidRDefault="00E567F7" w:rsidP="00E567F7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Развитие речи.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Осознание ситуации общения: с какой целью, с кем и где происходит общение?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Практическое овладение диалогической формой речи. Вы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с людьми, плохо владеющими русским языком.</w:t>
      </w:r>
    </w:p>
    <w:p w:rsidR="00E567F7" w:rsidRPr="00E567F7" w:rsidRDefault="00E567F7" w:rsidP="00E567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Практическое овладение устными монологическими выска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E567F7" w:rsidRPr="00E567F7" w:rsidRDefault="00E567F7" w:rsidP="00E567F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Текст. Последовательность предложений в тексте.</w:t>
      </w:r>
    </w:p>
    <w:p w:rsidR="00E567F7" w:rsidRPr="00E567F7" w:rsidRDefault="00E567F7" w:rsidP="00E567F7">
      <w:pPr>
        <w:shd w:val="clear" w:color="auto" w:fill="FFFFFF"/>
        <w:spacing w:before="278"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</w:pPr>
    </w:p>
    <w:p w:rsidR="00E567F7" w:rsidRPr="00E567F7" w:rsidRDefault="00E567F7" w:rsidP="00E567F7">
      <w:pPr>
        <w:shd w:val="clear" w:color="auto" w:fill="FFFFFF"/>
        <w:spacing w:before="278" w:after="0" w:line="240" w:lineRule="auto"/>
        <w:ind w:left="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Особенности организации контроля по русскому языку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24" w:right="5" w:firstLine="2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Контроль за уровнем достижений учащихся 1 класса по родному языку проводится в </w:t>
      </w:r>
      <w:r w:rsidRPr="00E567F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форме письменных работ: диктантов, контрольных списываний.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14" w:firstLine="1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Диктант служит средством проверки орфографических и   пунктуационных умений и </w:t>
      </w:r>
      <w:r w:rsidRPr="00E567F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>навыков.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19" w:firstLine="2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eastAsia="ru-RU"/>
        </w:rPr>
        <w:t xml:space="preserve">Контрольное списывание, как и диктант - способ проверки усвоенных </w:t>
      </w:r>
      <w:r w:rsidRPr="00E567F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орфографических и пунктуационных правил, сформированности умений и навыков.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14" w:firstLine="2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Тексты диктантов подбираются средней трудности, с расчетом на возможность их выполнения всеми детьми. Каждый текст включает достаточное количество изученных </w:t>
      </w:r>
      <w:r w:rsidRPr="00E567F7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орфограмм (примерно 60% общего числа всех слов диктанта). Текст не должен иметь </w:t>
      </w:r>
      <w:r w:rsidRPr="00E567F7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слова на неизученные к данному моменту правила, или такие слова, правописание </w:t>
      </w:r>
      <w:r w:rsidRPr="00E567F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которых находится на стадии изучения.</w:t>
      </w:r>
    </w:p>
    <w:p w:rsidR="00E567F7" w:rsidRPr="00E567F7" w:rsidRDefault="00E567F7" w:rsidP="00E567F7">
      <w:pPr>
        <w:shd w:val="clear" w:color="auto" w:fill="FFFFFF"/>
        <w:spacing w:after="0" w:line="240" w:lineRule="auto"/>
        <w:ind w:left="10" w:firstLine="2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родной стране, путешествиях, ит.д. Предложения должны быть простыми по структуре, различными по цели высказывания и состоять из 2-3 слов с </w:t>
      </w:r>
      <w:r w:rsidRPr="00E567F7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ru-RU"/>
        </w:rPr>
        <w:t xml:space="preserve">включением синтаксических категорий, которые изучаются в начальной школе </w:t>
      </w:r>
      <w:r w:rsidRPr="00E567F7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ru-RU"/>
        </w:rPr>
        <w:t xml:space="preserve">(однородные члены предложения). Для контрольных списываний предлагаются связные </w:t>
      </w:r>
      <w:r w:rsidRPr="00E567F7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ru-RU"/>
        </w:rPr>
        <w:t>тексты с пропущенными знаками или деформированные тесты.</w:t>
      </w:r>
    </w:p>
    <w:p w:rsidR="00E567F7" w:rsidRPr="00E567F7" w:rsidRDefault="00E567F7" w:rsidP="00E567F7">
      <w:pPr>
        <w:shd w:val="clear" w:color="auto" w:fill="FFFFFF"/>
        <w:spacing w:before="10" w:after="0" w:line="240" w:lineRule="auto"/>
        <w:ind w:left="14" w:firstLine="2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  <w:lang w:eastAsia="ru-RU"/>
        </w:rPr>
        <w:t xml:space="preserve">Согласно нормам СанПиН 2.4.1178-02 учащимся 1 классов оценка (отметка) не </w:t>
      </w:r>
      <w:r w:rsidRPr="00E567F7"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  <w:lang w:eastAsia="ru-RU"/>
        </w:rPr>
        <w:t>выставляется.</w:t>
      </w:r>
    </w:p>
    <w:p w:rsidR="00E567F7" w:rsidRPr="00E567F7" w:rsidRDefault="00E567F7" w:rsidP="00E567F7">
      <w:pPr>
        <w:autoSpaceDE w:val="0"/>
        <w:autoSpaceDN w:val="0"/>
        <w:adjustRightInd w:val="0"/>
        <w:spacing w:before="238" w:after="0" w:line="240" w:lineRule="auto"/>
        <w:ind w:left="562" w:right="56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OLE_LINK3"/>
      <w:bookmarkStart w:id="1" w:name="OLE_LINK4"/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уровню подготовки учащихся, оканчивающих I класс</w:t>
      </w:r>
    </w:p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(обучение грамоте)</w:t>
      </w:r>
    </w:p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0"/>
    <w:bookmarkEnd w:id="1"/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Обучающиеся должны знать:</w:t>
      </w: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звуки и буквы русского языка, осознавать их основные различия (звуки слышим и произносим, буквы видим и пишем).</w:t>
      </w: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Обучающиеся должны уметь:</w:t>
      </w: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вычленять отдельные звуки в словах, определять их последовательность; 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гласные и согласные звуки и буквы, их обозначающие;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называть мягкие и твёрдые звуки в слове и вне слова;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способы их буквенного обозначения;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обозначать на письме мягкость согласных звуков гласными буквами (е, ё, ю, я, и) и мягким знаком;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определять место ударения в слове;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вычленять слова из предложений;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чётко, без искажений писать строчные и заглавные буквы, их соединения в слогах и словах;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правильно списывать слова и предложения, написанные печатным и рукописным шрифтом;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употреблять большую букву в начале, точку в конце предложения;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устно составлять 3-5 предложений на определённую тему;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знать гигиенические правила письма;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писать формы букв и соединения между ними;</w:t>
      </w:r>
    </w:p>
    <w:p w:rsidR="00E567F7" w:rsidRPr="00E567F7" w:rsidRDefault="00E567F7" w:rsidP="00E567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прочитать слово орфографически и орфоэпически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E567F7" w:rsidRPr="00E567F7" w:rsidRDefault="00E567F7" w:rsidP="00E567F7">
      <w:pPr>
        <w:spacing w:after="0" w:line="240" w:lineRule="auto"/>
        <w:ind w:left="15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Упражнения по каллиграфии и связной речи проводятся на уроках русского языка в процессе всего программного материала.</w:t>
      </w:r>
    </w:p>
    <w:p w:rsidR="00E567F7" w:rsidRPr="00E567F7" w:rsidRDefault="00E567F7" w:rsidP="00E567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autoSpaceDE w:val="0"/>
        <w:autoSpaceDN w:val="0"/>
        <w:adjustRightInd w:val="0"/>
        <w:spacing w:before="238" w:after="0" w:line="240" w:lineRule="auto"/>
        <w:ind w:left="562" w:right="56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уровню подготовки учащихся, оканчивающих I класс</w:t>
      </w:r>
    </w:p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(русский язык)</w:t>
      </w:r>
    </w:p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К концу 1 класса учащиеся должны уметь: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67F7" w:rsidRPr="00E567F7" w:rsidRDefault="00E567F7" w:rsidP="00E567F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буквы русского алфавита;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простейшими формулами речевого этикета при встрече, прощании, обращении друг к другу и взрослым;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выслушивать собеседника, проявляя к нему внимание и уважение, поддерживать разговор репликами и вопросами;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звуковой анализ слов;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ю, я) и мягкого знака, определять ударный слог в слове;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употреблять большую букву в начале и точку в конце предложения;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писать под диктовку слова, предложения, тексты, включающие 15-17 слов;</w:t>
      </w:r>
    </w:p>
    <w:p w:rsidR="00E567F7" w:rsidRPr="00E567F7" w:rsidRDefault="00E567F7" w:rsidP="00E567F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 составлять и записывать текст из 3 - 5 предложений, </w:t>
      </w:r>
      <w:r w:rsidRPr="00E567F7">
        <w:rPr>
          <w:rFonts w:ascii="Cambria" w:eastAsia="Times New Roman" w:hAnsi="Cambria" w:cs="Times New Roman"/>
          <w:b/>
          <w:bCs/>
          <w:kern w:val="32"/>
          <w:sz w:val="20"/>
          <w:szCs w:val="20"/>
          <w:lang w:eastAsia="ru-RU"/>
        </w:rPr>
        <w:t xml:space="preserve"> 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разных по цели высказывания,  на определённую тему;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виды предложений по цели высказывания (без термино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логии) и эмоциональной окраске, предложения восклица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тельные и невосклицательные по интонации;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слова, называющие предмет, действие предмета и признак предмета;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соотношение количества звуков и букв в таких словах, как </w:t>
      </w:r>
      <w:r w:rsidRPr="00E567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мел, мель, яма, ель;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прописной буквы в именах собственных;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написания слов с сочетаниями </w:t>
      </w:r>
      <w:r w:rsidRPr="00E567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 — ши, ча — ща, чу — щу;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обозначения в словах мягкости согласных звуков на письме;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правильного написания слов типа </w:t>
      </w:r>
      <w:r w:rsidRPr="00E567F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пень, яма;</w:t>
      </w:r>
    </w:p>
    <w:p w:rsidR="00E567F7" w:rsidRPr="00E567F7" w:rsidRDefault="00E567F7" w:rsidP="00E567F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правописания слов с непроверяемыми орфограммам</w:t>
      </w:r>
    </w:p>
    <w:p w:rsidR="00E567F7" w:rsidRPr="00E567F7" w:rsidRDefault="00E567F7" w:rsidP="00E5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Материально-техническое обеспечение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Книгопечатная продукция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Канакина В. П., Горецкий В. Г., Бойкина М. В. и др. Русский язык: рабочие программы. 1-4 класс. – М. Просвещение 2010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Горецкий, В. Г., Кирюшкин, В. А. Русская азбука: учебник. – М.: Просвещение, 2015.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Горецкий, В. Г., Кирюшкин, В. А. Методическое пособие по обучению грамоте и письму. Книга для учителя. – М.: Просвещение, 2015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В.А. Илюхина  Прописи к «Русской азбуке» .1 класс, в 4 частях. М.: Просвещение, 2016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В.П. Канакина, В.Г. Горецкий Русский язык: учебник.  – М: Просвещение, 2016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В.П. Канакина Русский язык: рабочая тетрадь. – М: Просвещение, 2011</w:t>
      </w:r>
    </w:p>
    <w:p w:rsidR="00E567F7" w:rsidRPr="00E567F7" w:rsidRDefault="00E567F7" w:rsidP="00E567F7">
      <w:pPr>
        <w:tabs>
          <w:tab w:val="right" w:leader="underscore" w:pos="964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Печатные пособия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Комплекты для обучения грамоте (наборное полотно, образцы письменных букв).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Касса букв и сочетаний. 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Технические средства обучени</w:t>
      </w: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Классная доска с набором приспособлением для крепления таблиц, картинок.Мультимедийный проектор.Компьютер.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Информационно-коммуникативные средства: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Электронное приложение к учебнику «Русская азбука» В.Г.Горецкого т др. и «Русский язык» В.П. Канакиной (СД)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Оборудование класса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Ученические столы двухместные с комплектом стульев.</w:t>
      </w:r>
    </w:p>
    <w:p w:rsidR="00E567F7" w:rsidRPr="00E567F7" w:rsidRDefault="00E567F7" w:rsidP="00E567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7F7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Стол учительский с двумя тумбами Шкафы для хранения учебников, дидактических материалов, пособий .Настенные доски для вывешивания иллюстративного материала</w:t>
      </w:r>
    </w:p>
    <w:p w:rsidR="00087920" w:rsidRDefault="00087920">
      <w:bookmarkStart w:id="2" w:name="_GoBack"/>
      <w:bookmarkEnd w:id="2"/>
    </w:p>
    <w:sectPr w:rsidR="00087920" w:rsidSect="00E567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13"/>
    <w:rsid w:val="00087920"/>
    <w:rsid w:val="00E567F7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3024</Words>
  <Characters>17238</Characters>
  <Application>Microsoft Office Word</Application>
  <DocSecurity>0</DocSecurity>
  <Lines>143</Lines>
  <Paragraphs>40</Paragraphs>
  <ScaleCrop>false</ScaleCrop>
  <Company/>
  <LinksUpToDate>false</LinksUpToDate>
  <CharactersWithSpaces>20222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2017-05-02T08:47:00Z</dcterms:created>
  <dcterms:modified xsi:type="dcterms:W3CDTF">2017-05-02T08:47:00Z</dcterms:modified>
</cp:coreProperties>
</file>